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69E" w:rsidRPr="00DC4DF3" w:rsidRDefault="0086569E" w:rsidP="0086569E">
      <w:pPr>
        <w:rPr>
          <w:rFonts w:ascii="Arial" w:hAnsi="Arial" w:cs="Arial"/>
          <w:sz w:val="24"/>
          <w:szCs w:val="24"/>
        </w:rPr>
      </w:pPr>
      <w:r w:rsidRPr="00DC4DF3">
        <w:rPr>
          <w:rFonts w:ascii="Arial" w:hAnsi="Arial" w:cs="Arial"/>
          <w:noProof/>
          <w:sz w:val="24"/>
          <w:szCs w:val="24"/>
          <w:lang w:val="es-ES" w:eastAsia="es-ES"/>
        </w:rPr>
        <w:drawing>
          <wp:inline distT="0" distB="0" distL="0" distR="0" wp14:anchorId="0DA12D10" wp14:editId="7B4A76B5">
            <wp:extent cx="2552700" cy="87116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387" cy="892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69E" w:rsidRPr="00DC4DF3" w:rsidRDefault="0086569E" w:rsidP="0086569E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C4DF3">
        <w:rPr>
          <w:rFonts w:ascii="Arial" w:hAnsi="Arial" w:cs="Arial"/>
          <w:sz w:val="24"/>
          <w:szCs w:val="24"/>
        </w:rPr>
        <w:t>Escribe como potencia y resuelve:</w:t>
      </w:r>
    </w:p>
    <w:p w:rsidR="0086569E" w:rsidRPr="00DC4DF3" w:rsidRDefault="0086569E" w:rsidP="0086569E">
      <w:pPr>
        <w:rPr>
          <w:rFonts w:ascii="Arial" w:hAnsi="Arial" w:cs="Arial"/>
          <w:sz w:val="24"/>
          <w:szCs w:val="24"/>
        </w:rPr>
      </w:pPr>
      <w:r w:rsidRPr="00DC4DF3">
        <w:rPr>
          <w:rFonts w:ascii="Arial" w:hAnsi="Arial" w:cs="Arial"/>
          <w:sz w:val="24"/>
          <w:szCs w:val="24"/>
        </w:rPr>
        <w:t>a) 5.5=</w:t>
      </w:r>
    </w:p>
    <w:p w:rsidR="0086569E" w:rsidRPr="00DC4DF3" w:rsidRDefault="0086569E" w:rsidP="0086569E">
      <w:pPr>
        <w:rPr>
          <w:rFonts w:ascii="Arial" w:hAnsi="Arial" w:cs="Arial"/>
          <w:sz w:val="24"/>
          <w:szCs w:val="24"/>
        </w:rPr>
      </w:pPr>
      <w:r w:rsidRPr="00DC4DF3">
        <w:rPr>
          <w:rFonts w:ascii="Arial" w:hAnsi="Arial" w:cs="Arial"/>
          <w:sz w:val="24"/>
          <w:szCs w:val="24"/>
        </w:rPr>
        <w:t>b) 2.2.2=</w:t>
      </w:r>
    </w:p>
    <w:p w:rsidR="0086569E" w:rsidRPr="00DC4DF3" w:rsidRDefault="0086569E" w:rsidP="0086569E">
      <w:pPr>
        <w:rPr>
          <w:rFonts w:ascii="Arial" w:hAnsi="Arial" w:cs="Arial"/>
          <w:sz w:val="24"/>
          <w:szCs w:val="24"/>
        </w:rPr>
      </w:pPr>
      <w:r w:rsidRPr="00DC4DF3">
        <w:rPr>
          <w:rFonts w:ascii="Arial" w:hAnsi="Arial" w:cs="Arial"/>
          <w:sz w:val="24"/>
          <w:szCs w:val="24"/>
        </w:rPr>
        <w:t>c) 4.4=</w:t>
      </w:r>
    </w:p>
    <w:p w:rsidR="0086569E" w:rsidRPr="00DC4DF3" w:rsidRDefault="0086569E" w:rsidP="0086569E">
      <w:pPr>
        <w:rPr>
          <w:rFonts w:ascii="Arial" w:hAnsi="Arial" w:cs="Arial"/>
          <w:sz w:val="24"/>
          <w:szCs w:val="24"/>
        </w:rPr>
      </w:pPr>
      <w:r w:rsidRPr="00DC4DF3">
        <w:rPr>
          <w:rFonts w:ascii="Arial" w:hAnsi="Arial" w:cs="Arial"/>
          <w:sz w:val="24"/>
          <w:szCs w:val="24"/>
        </w:rPr>
        <w:t>d) 3.3.3.3=</w:t>
      </w:r>
    </w:p>
    <w:p w:rsidR="0086569E" w:rsidRPr="00DC4DF3" w:rsidRDefault="0086569E" w:rsidP="0086569E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C4DF3">
        <w:rPr>
          <w:rFonts w:ascii="Arial" w:hAnsi="Arial" w:cs="Arial"/>
          <w:sz w:val="24"/>
          <w:szCs w:val="24"/>
        </w:rPr>
        <w:t>Escribe como multiplicación y resuelve: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3"/>
        <w:gridCol w:w="3435"/>
      </w:tblGrid>
      <w:tr w:rsidR="0086569E" w:rsidRPr="00DC4DF3" w:rsidTr="00717CC6">
        <w:trPr>
          <w:trHeight w:val="452"/>
        </w:trPr>
        <w:tc>
          <w:tcPr>
            <w:tcW w:w="4489" w:type="dxa"/>
          </w:tcPr>
          <w:p w:rsidR="0086569E" w:rsidRPr="00DC4DF3" w:rsidRDefault="0086569E" w:rsidP="00717CC6">
            <w:pPr>
              <w:spacing w:after="1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</w:pPr>
            <w:r w:rsidRPr="00DC4DF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  <w:t> a) 6</w:t>
            </w:r>
            <w:r w:rsidRPr="00DC4DF3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es-AR"/>
              </w:rPr>
              <w:t>2</w:t>
            </w:r>
            <w:r w:rsidRPr="00DC4DF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  <w:t>=</w:t>
            </w:r>
            <w:r w:rsidRPr="00DC4DF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  <w:tab/>
              <w:t xml:space="preserve">       </w:t>
            </w:r>
          </w:p>
        </w:tc>
        <w:tc>
          <w:tcPr>
            <w:tcW w:w="4489" w:type="dxa"/>
          </w:tcPr>
          <w:p w:rsidR="0086569E" w:rsidRPr="00DC4DF3" w:rsidRDefault="0086569E" w:rsidP="00717CC6">
            <w:pPr>
              <w:spacing w:after="1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</w:pPr>
            <w:r w:rsidRPr="00DC4DF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  <w:t>e) 5</w:t>
            </w:r>
            <w:r w:rsidRPr="00DC4DF3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es-AR"/>
              </w:rPr>
              <w:t>0</w:t>
            </w:r>
            <w:r w:rsidRPr="00DC4DF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  <w:t>=</w:t>
            </w:r>
          </w:p>
        </w:tc>
      </w:tr>
      <w:tr w:rsidR="0086569E" w:rsidRPr="00DC4DF3" w:rsidTr="00717CC6">
        <w:tc>
          <w:tcPr>
            <w:tcW w:w="4489" w:type="dxa"/>
          </w:tcPr>
          <w:p w:rsidR="0086569E" w:rsidRPr="00DC4DF3" w:rsidRDefault="0086569E" w:rsidP="00717CC6">
            <w:pPr>
              <w:spacing w:after="1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</w:pPr>
            <w:r w:rsidRPr="00DC4DF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  <w:t> b) 2</w:t>
            </w:r>
            <w:r w:rsidRPr="00DC4DF3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es-AR"/>
              </w:rPr>
              <w:t>4</w:t>
            </w:r>
            <w:r w:rsidRPr="00DC4DF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  <w:t>=</w:t>
            </w:r>
            <w:r w:rsidRPr="00DC4DF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  <w:tab/>
            </w:r>
          </w:p>
        </w:tc>
        <w:tc>
          <w:tcPr>
            <w:tcW w:w="4489" w:type="dxa"/>
          </w:tcPr>
          <w:p w:rsidR="0086569E" w:rsidRPr="00DC4DF3" w:rsidRDefault="0086569E" w:rsidP="00717CC6">
            <w:pPr>
              <w:spacing w:after="1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</w:pPr>
            <w:r w:rsidRPr="00DC4DF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  <w:t>f) 6</w:t>
            </w:r>
            <w:r w:rsidRPr="00DC4DF3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es-AR"/>
              </w:rPr>
              <w:t>2</w:t>
            </w:r>
            <w:r w:rsidRPr="00DC4DF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  <w:t>=</w:t>
            </w:r>
          </w:p>
        </w:tc>
      </w:tr>
      <w:tr w:rsidR="0086569E" w:rsidRPr="00DC4DF3" w:rsidTr="00717CC6">
        <w:tc>
          <w:tcPr>
            <w:tcW w:w="4489" w:type="dxa"/>
          </w:tcPr>
          <w:p w:rsidR="0086569E" w:rsidRPr="00DC4DF3" w:rsidRDefault="0086569E" w:rsidP="00717CC6">
            <w:pPr>
              <w:spacing w:after="1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</w:pPr>
            <w:r w:rsidRPr="00DC4DF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  <w:t> c) 1</w:t>
            </w:r>
            <w:r w:rsidRPr="00DC4DF3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es-AR"/>
              </w:rPr>
              <w:t>0</w:t>
            </w:r>
            <w:r w:rsidRPr="00DC4DF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  <w:t>=</w:t>
            </w:r>
            <w:r w:rsidRPr="00DC4DF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  <w:tab/>
            </w:r>
          </w:p>
        </w:tc>
        <w:tc>
          <w:tcPr>
            <w:tcW w:w="4489" w:type="dxa"/>
          </w:tcPr>
          <w:p w:rsidR="0086569E" w:rsidRPr="00DC4DF3" w:rsidRDefault="0086569E" w:rsidP="00717CC6">
            <w:pPr>
              <w:spacing w:after="1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</w:pPr>
            <w:r w:rsidRPr="00DC4DF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  <w:t>g) 0</w:t>
            </w:r>
            <w:r w:rsidRPr="00DC4DF3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es-AR"/>
              </w:rPr>
              <w:t>5</w:t>
            </w:r>
            <w:r w:rsidRPr="00DC4DF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  <w:t>=</w:t>
            </w:r>
          </w:p>
        </w:tc>
      </w:tr>
      <w:tr w:rsidR="0086569E" w:rsidRPr="00DC4DF3" w:rsidTr="00717CC6">
        <w:tc>
          <w:tcPr>
            <w:tcW w:w="4489" w:type="dxa"/>
          </w:tcPr>
          <w:p w:rsidR="0086569E" w:rsidRPr="00DC4DF3" w:rsidRDefault="0086569E" w:rsidP="00607C2D">
            <w:pPr>
              <w:spacing w:after="1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</w:pPr>
            <w:r w:rsidRPr="00DC4DF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  <w:t> d)</w:t>
            </w:r>
            <w:r w:rsidR="00607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  <w:t>3</w:t>
            </w:r>
            <w:r w:rsidR="00607C2D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es-AR"/>
              </w:rPr>
              <w:t>4</w:t>
            </w:r>
            <w:r w:rsidR="00607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  <w:t>=</w:t>
            </w:r>
            <w:r w:rsidRPr="00DC4DF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  <w:t>                                                                    </w:t>
            </w:r>
          </w:p>
        </w:tc>
        <w:tc>
          <w:tcPr>
            <w:tcW w:w="4489" w:type="dxa"/>
          </w:tcPr>
          <w:p w:rsidR="0086569E" w:rsidRPr="00DC4DF3" w:rsidRDefault="0086569E" w:rsidP="00717CC6">
            <w:pPr>
              <w:spacing w:after="1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</w:pPr>
            <w:r w:rsidRPr="00DC4DF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  <w:t>h) 0</w:t>
            </w:r>
            <w:r w:rsidRPr="00DC4DF3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es-AR"/>
              </w:rPr>
              <w:t>0</w:t>
            </w:r>
            <w:r w:rsidRPr="00DC4DF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  <w:t>=</w:t>
            </w:r>
          </w:p>
        </w:tc>
      </w:tr>
    </w:tbl>
    <w:p w:rsidR="0086569E" w:rsidRPr="00DC4DF3" w:rsidRDefault="0086569E" w:rsidP="0086569E">
      <w:pPr>
        <w:rPr>
          <w:rFonts w:ascii="Arial" w:hAnsi="Arial" w:cs="Arial"/>
          <w:sz w:val="24"/>
          <w:szCs w:val="24"/>
        </w:rPr>
      </w:pPr>
    </w:p>
    <w:p w:rsidR="0086569E" w:rsidRPr="00607C2D" w:rsidRDefault="0086569E" w:rsidP="00607C2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607C2D">
        <w:rPr>
          <w:rFonts w:ascii="Arial" w:hAnsi="Arial" w:cs="Arial"/>
          <w:sz w:val="24"/>
          <w:szCs w:val="24"/>
        </w:rPr>
        <w:t>Aplica propiedades de la potenciación hasta obtener una única potencia y calcula.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03"/>
        <w:gridCol w:w="4425"/>
      </w:tblGrid>
      <w:tr w:rsidR="0086569E" w:rsidRPr="00DC4DF3" w:rsidTr="00717CC6">
        <w:tc>
          <w:tcPr>
            <w:tcW w:w="4489" w:type="dxa"/>
          </w:tcPr>
          <w:p w:rsidR="0086569E" w:rsidRPr="00DC4DF3" w:rsidRDefault="0086569E" w:rsidP="00717CC6">
            <w:pPr>
              <w:spacing w:after="160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eastAsia="es-AR"/>
                  </w:rPr>
                  <m:t>a) 5.5.</m:t>
                </m:r>
                <m:sSup>
                  <m:sSupPr>
                    <m:ctrlPr>
                      <w:rPr>
                        <w:rFonts w:ascii="Cambria Math" w:eastAsia="Times New Roman" w:hAnsi="Cambria Math" w:cs="Arial"/>
                        <w:sz w:val="24"/>
                        <w:szCs w:val="24"/>
                        <w:lang w:eastAsia="es-AR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  <w:lang w:eastAsia="es-AR"/>
                      </w:rPr>
                      <m:t>5</m:t>
                    </m:r>
                  </m:e>
                  <m:sup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  <w:lang w:eastAsia="es-AR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eastAsia="es-AR"/>
                  </w:rPr>
                  <m:t>=</m:t>
                </m:r>
              </m:oMath>
            </m:oMathPara>
          </w:p>
        </w:tc>
        <w:tc>
          <w:tcPr>
            <w:tcW w:w="4489" w:type="dxa"/>
          </w:tcPr>
          <w:p w:rsidR="0086569E" w:rsidRPr="00DC4DF3" w:rsidRDefault="0086569E" w:rsidP="00717CC6">
            <w:pPr>
              <w:spacing w:after="160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eastAsia="es-AR"/>
                  </w:rPr>
                  <m:t>d)</m:t>
                </m:r>
                <m:d>
                  <m:dPr>
                    <m:ctrlPr>
                      <w:rPr>
                        <w:rFonts w:ascii="Cambria Math" w:eastAsia="Times New Roman" w:hAnsi="Cambria Math" w:cs="Arial"/>
                        <w:sz w:val="24"/>
                        <w:szCs w:val="24"/>
                        <w:lang w:eastAsia="es-AR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  <w:lang w:eastAsia="es-AR"/>
                      </w:rPr>
                      <m:t>3.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  <w:lang w:eastAsia="es-AR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  <w:lang w:eastAsia="es-AR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  <w:lang w:eastAsia="es-AR"/>
                          </w:rPr>
                          <m:t>2</m:t>
                        </m:r>
                      </m:sup>
                    </m:sSup>
                  </m:e>
                </m:d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eastAsia="es-AR"/>
                  </w:rPr>
                  <m:t>:3=</m:t>
                </m:r>
              </m:oMath>
            </m:oMathPara>
          </w:p>
        </w:tc>
      </w:tr>
      <w:tr w:rsidR="0086569E" w:rsidRPr="00DC4DF3" w:rsidTr="00717CC6">
        <w:tc>
          <w:tcPr>
            <w:tcW w:w="4489" w:type="dxa"/>
          </w:tcPr>
          <w:p w:rsidR="0086569E" w:rsidRPr="00DC4DF3" w:rsidRDefault="0086569E" w:rsidP="00717CC6">
            <w:pPr>
              <w:spacing w:after="160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eastAsia="es-AR"/>
                  </w:rPr>
                  <m:t>b)</m:t>
                </m:r>
                <m:sSup>
                  <m:sSupPr>
                    <m:ctrlPr>
                      <w:rPr>
                        <w:rFonts w:ascii="Cambria Math" w:eastAsia="Times New Roman" w:hAnsi="Cambria Math" w:cs="Arial"/>
                        <w:sz w:val="24"/>
                        <w:szCs w:val="24"/>
                        <w:lang w:eastAsia="es-AR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  <w:lang w:eastAsia="es-AR"/>
                      </w:rPr>
                      <m:t>10</m:t>
                    </m:r>
                  </m:e>
                  <m:sup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  <w:lang w:eastAsia="es-AR"/>
                      </w:rPr>
                      <m:t>6</m:t>
                    </m:r>
                  </m:sup>
                </m:sSup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eastAsia="es-AR"/>
                  </w:rPr>
                  <m:t>:</m:t>
                </m:r>
                <m:sSup>
                  <m:sSupPr>
                    <m:ctrlPr>
                      <w:rPr>
                        <w:rFonts w:ascii="Cambria Math" w:eastAsia="Times New Roman" w:hAnsi="Cambria Math" w:cs="Arial"/>
                        <w:sz w:val="24"/>
                        <w:szCs w:val="24"/>
                        <w:lang w:eastAsia="es-AR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  <w:lang w:eastAsia="es-AR"/>
                      </w:rPr>
                      <m:t>10</m:t>
                    </m:r>
                  </m:e>
                  <m:sup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  <w:lang w:eastAsia="es-AR"/>
                      </w:rPr>
                      <m:t>4</m:t>
                    </m:r>
                  </m:sup>
                </m:sSup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eastAsia="es-AR"/>
                  </w:rPr>
                  <m:t>=</m:t>
                </m:r>
              </m:oMath>
            </m:oMathPara>
          </w:p>
        </w:tc>
        <w:tc>
          <w:tcPr>
            <w:tcW w:w="4489" w:type="dxa"/>
          </w:tcPr>
          <w:p w:rsidR="0086569E" w:rsidRPr="00DC4DF3" w:rsidRDefault="0086569E" w:rsidP="00717CC6">
            <w:pPr>
              <w:spacing w:after="160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eastAsia="es-AR"/>
                  </w:rPr>
                  <m:t>e)</m:t>
                </m:r>
                <m:d>
                  <m:dPr>
                    <m:ctrlPr>
                      <w:rPr>
                        <w:rFonts w:ascii="Cambria Math" w:eastAsia="Times New Roman" w:hAnsi="Cambria Math" w:cs="Arial"/>
                        <w:sz w:val="24"/>
                        <w:szCs w:val="24"/>
                        <w:lang w:eastAsia="es-AR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  <w:lang w:eastAsia="es-AR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  <w:lang w:eastAsia="es-AR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  <w:lang w:eastAsia="es-AR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  <w:lang w:eastAsia="es-AR"/>
                      </w:rPr>
                      <m:t>: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  <w:lang w:eastAsia="es-AR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  <w:lang w:eastAsia="es-AR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  <w:lang w:eastAsia="es-AR"/>
                          </w:rPr>
                          <m:t>2</m:t>
                        </m:r>
                      </m:sup>
                    </m:sSup>
                  </m:e>
                </m:d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eastAsia="es-AR"/>
                  </w:rPr>
                  <m:t>.5=</m:t>
                </m:r>
              </m:oMath>
            </m:oMathPara>
          </w:p>
        </w:tc>
      </w:tr>
      <w:tr w:rsidR="0086569E" w:rsidRPr="00DC4DF3" w:rsidTr="00717CC6">
        <w:tc>
          <w:tcPr>
            <w:tcW w:w="4489" w:type="dxa"/>
          </w:tcPr>
          <w:p w:rsidR="0086569E" w:rsidRPr="00DC4DF3" w:rsidRDefault="0086569E" w:rsidP="00717CC6">
            <w:pPr>
              <w:spacing w:after="160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eastAsia="es-AR"/>
                  </w:rPr>
                  <m:t>c)</m:t>
                </m:r>
                <m:sSup>
                  <m:sSupPr>
                    <m:ctrlPr>
                      <w:rPr>
                        <w:rFonts w:ascii="Cambria Math" w:eastAsia="Times New Roman" w:hAnsi="Cambria Math" w:cs="Arial"/>
                        <w:sz w:val="24"/>
                        <w:szCs w:val="24"/>
                        <w:lang w:eastAsia="es-AR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  <w:lang w:eastAsia="es-AR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="Times New Roman" w:hAnsi="Cambria Math" w:cs="Arial"/>
                                <w:sz w:val="24"/>
                                <w:szCs w:val="24"/>
                                <w:lang w:eastAsia="es-A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="Arial"/>
                                <w:sz w:val="24"/>
                                <w:szCs w:val="24"/>
                                <w:lang w:eastAsia="es-AR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 w:cs="Arial"/>
                                <w:sz w:val="24"/>
                                <w:szCs w:val="24"/>
                                <w:lang w:eastAsia="es-AR"/>
                              </w:rPr>
                              <m:t>4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  <w:lang w:eastAsia="es-AR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eastAsia="es-AR"/>
                  </w:rPr>
                  <m:t>=</m:t>
                </m:r>
              </m:oMath>
            </m:oMathPara>
          </w:p>
        </w:tc>
        <w:tc>
          <w:tcPr>
            <w:tcW w:w="4489" w:type="dxa"/>
          </w:tcPr>
          <w:p w:rsidR="0086569E" w:rsidRPr="00DC4DF3" w:rsidRDefault="0086569E" w:rsidP="00717CC6">
            <w:pPr>
              <w:spacing w:after="160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DC4DF3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 xml:space="preserve">                      </w:t>
            </w:r>
            <m:oMath>
              <m:r>
                <w:rPr>
                  <w:rFonts w:ascii="Cambria Math" w:eastAsia="Times New Roman" w:hAnsi="Cambria Math" w:cs="Arial"/>
                  <w:sz w:val="24"/>
                  <w:szCs w:val="24"/>
                  <w:lang w:eastAsia="es-AR"/>
                </w:rPr>
                <m:t>f)(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sz w:val="24"/>
                      <w:szCs w:val="24"/>
                      <w:lang w:eastAsia="es-AR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sz w:val="24"/>
                          <w:szCs w:val="24"/>
                          <w:lang w:eastAsia="es-AR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Arial"/>
                          <w:sz w:val="24"/>
                          <w:szCs w:val="24"/>
                          <w:lang w:eastAsia="es-AR"/>
                        </w:rPr>
                        <m:t>3</m:t>
                      </m:r>
                    </m:e>
                    <m:sup>
                      <m:r>
                        <w:rPr>
                          <w:rFonts w:ascii="Cambria Math" w:eastAsia="Times New Roman" w:hAnsi="Cambria Math" w:cs="Arial"/>
                          <w:sz w:val="24"/>
                          <w:szCs w:val="24"/>
                          <w:lang w:eastAsia="es-AR"/>
                        </w:rPr>
                        <m:t>3</m:t>
                      </m:r>
                    </m:sup>
                  </m:sSup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  <w:lang w:eastAsia="es-AR"/>
                    </w:rPr>
                    <m:t>)</m:t>
                  </m:r>
                </m:e>
                <m:sup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  <w:lang w:eastAsia="es-AR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Arial"/>
                  <w:sz w:val="24"/>
                  <w:szCs w:val="24"/>
                  <w:lang w:eastAsia="es-AR"/>
                </w:rPr>
                <m:t>:</m:t>
              </m:r>
              <m:d>
                <m:dPr>
                  <m:ctrlPr>
                    <w:rPr>
                      <w:rFonts w:ascii="Cambria Math" w:eastAsia="Times New Roman" w:hAnsi="Cambria Math" w:cs="Arial"/>
                      <w:sz w:val="24"/>
                      <w:szCs w:val="24"/>
                      <w:lang w:eastAsia="es-AR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sz w:val="24"/>
                          <w:szCs w:val="24"/>
                          <w:lang w:eastAsia="es-AR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Arial"/>
                          <w:sz w:val="24"/>
                          <w:szCs w:val="24"/>
                          <w:lang w:eastAsia="es-AR"/>
                        </w:rPr>
                        <m:t>3</m:t>
                      </m:r>
                    </m:e>
                    <m:sup>
                      <m:r>
                        <w:rPr>
                          <w:rFonts w:ascii="Cambria Math" w:eastAsia="Times New Roman" w:hAnsi="Cambria Math" w:cs="Arial"/>
                          <w:sz w:val="24"/>
                          <w:szCs w:val="24"/>
                          <w:lang w:eastAsia="es-AR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  <w:lang w:eastAsia="es-AR"/>
                    </w:rPr>
                    <m:t>.</m:t>
                  </m:r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sz w:val="24"/>
                          <w:szCs w:val="24"/>
                          <w:lang w:eastAsia="es-AR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Arial"/>
                          <w:sz w:val="24"/>
                          <w:szCs w:val="24"/>
                          <w:lang w:eastAsia="es-AR"/>
                        </w:rPr>
                        <m:t>3</m:t>
                      </m:r>
                    </m:e>
                    <m:sup>
                      <m:r>
                        <w:rPr>
                          <w:rFonts w:ascii="Cambria Math" w:eastAsia="Times New Roman" w:hAnsi="Cambria Math" w:cs="Arial"/>
                          <w:sz w:val="24"/>
                          <w:szCs w:val="24"/>
                          <w:lang w:eastAsia="es-AR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eastAsia="Times New Roman" w:hAnsi="Cambria Math" w:cs="Arial"/>
                  <w:sz w:val="24"/>
                  <w:szCs w:val="24"/>
                  <w:lang w:eastAsia="es-AR"/>
                </w:rPr>
                <m:t>=</m:t>
              </m:r>
            </m:oMath>
          </w:p>
        </w:tc>
      </w:tr>
    </w:tbl>
    <w:p w:rsidR="0086569E" w:rsidRPr="00DC4DF3" w:rsidRDefault="0086569E" w:rsidP="0086569E">
      <w:pPr>
        <w:rPr>
          <w:rFonts w:ascii="Arial" w:hAnsi="Arial" w:cs="Arial"/>
          <w:sz w:val="24"/>
          <w:szCs w:val="24"/>
        </w:rPr>
      </w:pPr>
    </w:p>
    <w:p w:rsidR="0086569E" w:rsidRPr="00DC4DF3" w:rsidRDefault="0086569E" w:rsidP="0086569E">
      <w:pPr>
        <w:rPr>
          <w:rFonts w:ascii="Arial" w:hAnsi="Arial" w:cs="Arial"/>
          <w:sz w:val="24"/>
          <w:szCs w:val="24"/>
        </w:rPr>
      </w:pPr>
    </w:p>
    <w:p w:rsidR="0086569E" w:rsidRPr="00DC4DF3" w:rsidRDefault="0086569E" w:rsidP="0086569E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C4DF3">
        <w:rPr>
          <w:rFonts w:ascii="Arial" w:hAnsi="Arial" w:cs="Arial"/>
          <w:sz w:val="24"/>
          <w:szCs w:val="24"/>
        </w:rPr>
        <w:t>Calcula las siguientes raíces: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5"/>
        <w:gridCol w:w="2949"/>
        <w:gridCol w:w="2944"/>
      </w:tblGrid>
      <w:tr w:rsidR="0086569E" w:rsidRPr="00DC4DF3" w:rsidTr="00717CC6">
        <w:tc>
          <w:tcPr>
            <w:tcW w:w="2992" w:type="dxa"/>
          </w:tcPr>
          <w:p w:rsidR="0086569E" w:rsidRPr="00DC4DF3" w:rsidRDefault="0086569E" w:rsidP="00717CC6">
            <w:pPr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eastAsia="es-AR"/>
                  </w:rPr>
                  <m:t>a)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="Arial"/>
                        <w:sz w:val="24"/>
                        <w:szCs w:val="24"/>
                        <w:lang w:eastAsia="es-AR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  <w:lang w:eastAsia="es-AR"/>
                      </w:rPr>
                      <m:t>100</m:t>
                    </m:r>
                  </m:e>
                </m:rad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eastAsia="es-AR"/>
                  </w:rPr>
                  <m:t>=</m:t>
                </m:r>
              </m:oMath>
            </m:oMathPara>
          </w:p>
        </w:tc>
        <w:tc>
          <w:tcPr>
            <w:tcW w:w="2993" w:type="dxa"/>
          </w:tcPr>
          <w:p w:rsidR="0086569E" w:rsidRPr="00DC4DF3" w:rsidRDefault="0086569E" w:rsidP="00717CC6">
            <w:pPr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eastAsia="es-AR"/>
                  </w:rPr>
                  <m:t>d)</m:t>
                </m:r>
                <m:rad>
                  <m:radPr>
                    <m:ctrlPr>
                      <w:rPr>
                        <w:rFonts w:ascii="Cambria Math" w:eastAsia="Times New Roman" w:hAnsi="Cambria Math" w:cs="Arial"/>
                        <w:sz w:val="24"/>
                        <w:szCs w:val="24"/>
                        <w:lang w:eastAsia="es-AR"/>
                      </w:rPr>
                    </m:ctrlPr>
                  </m:radPr>
                  <m:deg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3</m:t>
                    </m:r>
                  </m:deg>
                  <m:e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  <w:lang w:eastAsia="es-AR"/>
                      </w:rPr>
                      <m:t>1000</m:t>
                    </m:r>
                  </m:e>
                </m:rad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eastAsia="es-AR"/>
                  </w:rPr>
                  <m:t>=</m:t>
                </m:r>
              </m:oMath>
            </m:oMathPara>
          </w:p>
        </w:tc>
        <w:tc>
          <w:tcPr>
            <w:tcW w:w="2993" w:type="dxa"/>
          </w:tcPr>
          <w:p w:rsidR="0086569E" w:rsidRPr="00DC4DF3" w:rsidRDefault="0086569E" w:rsidP="00717CC6">
            <w:pPr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eastAsia="es-AR"/>
                  </w:rPr>
                  <m:t>g)</m:t>
                </m:r>
                <m:rad>
                  <m:radPr>
                    <m:ctrlPr>
                      <w:rPr>
                        <w:rFonts w:ascii="Cambria Math" w:eastAsia="Times New Roman" w:hAnsi="Cambria Math" w:cs="Arial"/>
                        <w:sz w:val="24"/>
                        <w:szCs w:val="24"/>
                        <w:lang w:eastAsia="es-AR"/>
                      </w:rPr>
                    </m:ctrlPr>
                  </m:radPr>
                  <m:deg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  <w:lang w:eastAsia="es-AR"/>
                      </w:rPr>
                      <m:t>5</m:t>
                    </m:r>
                  </m:deg>
                  <m:e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  <w:lang w:eastAsia="es-AR"/>
                      </w:rPr>
                      <m:t>1</m:t>
                    </m:r>
                  </m:e>
                </m:rad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eastAsia="es-AR"/>
                  </w:rPr>
                  <m:t>=</m:t>
                </m:r>
              </m:oMath>
            </m:oMathPara>
          </w:p>
        </w:tc>
      </w:tr>
      <w:tr w:rsidR="0086569E" w:rsidRPr="00DC4DF3" w:rsidTr="00717CC6">
        <w:tc>
          <w:tcPr>
            <w:tcW w:w="2992" w:type="dxa"/>
          </w:tcPr>
          <w:p w:rsidR="0086569E" w:rsidRPr="00DC4DF3" w:rsidRDefault="0086569E" w:rsidP="00717CC6">
            <w:pPr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eastAsia="es-AR"/>
                  </w:rPr>
                  <m:t>b)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="Arial"/>
                        <w:sz w:val="24"/>
                        <w:szCs w:val="24"/>
                        <w:lang w:eastAsia="es-AR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  <w:lang w:eastAsia="es-AR"/>
                      </w:rPr>
                      <m:t>81</m:t>
                    </m:r>
                  </m:e>
                </m:rad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eastAsia="es-AR"/>
                  </w:rPr>
                  <m:t>=</m:t>
                </m:r>
              </m:oMath>
            </m:oMathPara>
          </w:p>
        </w:tc>
        <w:tc>
          <w:tcPr>
            <w:tcW w:w="2993" w:type="dxa"/>
          </w:tcPr>
          <w:p w:rsidR="0086569E" w:rsidRPr="00DC4DF3" w:rsidRDefault="0086569E" w:rsidP="00717CC6">
            <w:pPr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eastAsia="es-AR"/>
                  </w:rPr>
                  <m:t>e)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="Arial"/>
                        <w:sz w:val="24"/>
                        <w:szCs w:val="24"/>
                        <w:lang w:eastAsia="es-AR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  <w:lang w:eastAsia="es-AR"/>
                      </w:rPr>
                      <m:t>121</m:t>
                    </m:r>
                  </m:e>
                </m:rad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eastAsia="es-AR"/>
                  </w:rPr>
                  <m:t>=</m:t>
                </m:r>
              </m:oMath>
            </m:oMathPara>
          </w:p>
        </w:tc>
        <w:tc>
          <w:tcPr>
            <w:tcW w:w="2993" w:type="dxa"/>
          </w:tcPr>
          <w:p w:rsidR="0086569E" w:rsidRPr="00DC4DF3" w:rsidRDefault="0086569E" w:rsidP="00717CC6">
            <w:pPr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eastAsia="es-AR"/>
                  </w:rPr>
                  <m:t>h)</m:t>
                </m:r>
                <m:rad>
                  <m:radPr>
                    <m:ctrlPr>
                      <w:rPr>
                        <w:rFonts w:ascii="Cambria Math" w:eastAsia="Times New Roman" w:hAnsi="Cambria Math" w:cs="Arial"/>
                        <w:sz w:val="24"/>
                        <w:szCs w:val="24"/>
                        <w:lang w:eastAsia="es-AR"/>
                      </w:rPr>
                    </m:ctrlPr>
                  </m:radPr>
                  <m:deg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  <w:lang w:eastAsia="es-AR"/>
                      </w:rPr>
                      <m:t>5</m:t>
                    </m:r>
                  </m:deg>
                  <m:e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  <w:lang w:eastAsia="es-AR"/>
                      </w:rPr>
                      <m:t>32</m:t>
                    </m:r>
                  </m:e>
                </m:rad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eastAsia="es-AR"/>
                  </w:rPr>
                  <m:t>=</m:t>
                </m:r>
              </m:oMath>
            </m:oMathPara>
          </w:p>
        </w:tc>
      </w:tr>
      <w:tr w:rsidR="0086569E" w:rsidRPr="00DC4DF3" w:rsidTr="00717CC6">
        <w:tc>
          <w:tcPr>
            <w:tcW w:w="2992" w:type="dxa"/>
          </w:tcPr>
          <w:p w:rsidR="0086569E" w:rsidRPr="00DC4DF3" w:rsidRDefault="0086569E" w:rsidP="00717CC6">
            <w:pPr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eastAsia="es-AR"/>
                  </w:rPr>
                  <m:t>c)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="Arial"/>
                        <w:sz w:val="24"/>
                        <w:szCs w:val="24"/>
                        <w:lang w:eastAsia="es-AR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  <w:lang w:eastAsia="es-AR"/>
                      </w:rPr>
                      <m:t>144</m:t>
                    </m:r>
                  </m:e>
                </m:rad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eastAsia="es-AR"/>
                  </w:rPr>
                  <m:t>=</m:t>
                </m:r>
              </m:oMath>
            </m:oMathPara>
          </w:p>
        </w:tc>
        <w:tc>
          <w:tcPr>
            <w:tcW w:w="2993" w:type="dxa"/>
          </w:tcPr>
          <w:p w:rsidR="0086569E" w:rsidRPr="00DC4DF3" w:rsidRDefault="0086569E" w:rsidP="00717CC6">
            <w:pPr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eastAsia="es-AR"/>
                  </w:rPr>
                  <m:t>f)</m:t>
                </m:r>
                <m:rad>
                  <m:radPr>
                    <m:ctrlPr>
                      <w:rPr>
                        <w:rFonts w:ascii="Cambria Math" w:eastAsia="Times New Roman" w:hAnsi="Cambria Math" w:cs="Arial"/>
                        <w:sz w:val="24"/>
                        <w:szCs w:val="24"/>
                        <w:lang w:eastAsia="es-AR"/>
                      </w:rPr>
                    </m:ctrlPr>
                  </m:radPr>
                  <m:deg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3</m:t>
                    </m:r>
                  </m:deg>
                  <m:e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  <w:lang w:eastAsia="es-AR"/>
                      </w:rPr>
                      <m:t>1</m:t>
                    </m:r>
                  </m:e>
                </m:rad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eastAsia="es-AR"/>
                  </w:rPr>
                  <m:t>=</m:t>
                </m:r>
              </m:oMath>
            </m:oMathPara>
          </w:p>
        </w:tc>
        <w:tc>
          <w:tcPr>
            <w:tcW w:w="2993" w:type="dxa"/>
          </w:tcPr>
          <w:p w:rsidR="0086569E" w:rsidRPr="00DC4DF3" w:rsidRDefault="0086569E" w:rsidP="00717CC6">
            <w:pPr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eastAsia="es-AR"/>
                  </w:rPr>
                  <m:t>i)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="Arial"/>
                        <w:sz w:val="24"/>
                        <w:szCs w:val="24"/>
                        <w:lang w:eastAsia="es-AR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  <w:lang w:eastAsia="es-AR"/>
                      </w:rPr>
                      <m:t>169</m:t>
                    </m:r>
                  </m:e>
                </m:rad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eastAsia="es-AR"/>
                  </w:rPr>
                  <m:t>=</m:t>
                </m:r>
              </m:oMath>
            </m:oMathPara>
          </w:p>
        </w:tc>
      </w:tr>
    </w:tbl>
    <w:p w:rsidR="0086569E" w:rsidRPr="00DC4DF3" w:rsidRDefault="0086569E" w:rsidP="0086569E">
      <w:pPr>
        <w:rPr>
          <w:rFonts w:ascii="Arial" w:hAnsi="Arial" w:cs="Arial"/>
          <w:sz w:val="24"/>
          <w:szCs w:val="24"/>
        </w:rPr>
      </w:pPr>
    </w:p>
    <w:p w:rsidR="0086569E" w:rsidRPr="00DC4DF3" w:rsidRDefault="0086569E" w:rsidP="0086569E">
      <w:pPr>
        <w:rPr>
          <w:rFonts w:ascii="Arial" w:hAnsi="Arial" w:cs="Arial"/>
          <w:sz w:val="24"/>
          <w:szCs w:val="24"/>
        </w:rPr>
      </w:pPr>
    </w:p>
    <w:p w:rsidR="0086569E" w:rsidRPr="00DC4DF3" w:rsidRDefault="0086569E" w:rsidP="0086569E">
      <w:pPr>
        <w:rPr>
          <w:rFonts w:ascii="Arial" w:hAnsi="Arial" w:cs="Arial"/>
          <w:sz w:val="24"/>
          <w:szCs w:val="24"/>
        </w:rPr>
      </w:pPr>
    </w:p>
    <w:p w:rsidR="0086569E" w:rsidRPr="00DC4DF3" w:rsidRDefault="0086569E" w:rsidP="0086569E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C4DF3">
        <w:rPr>
          <w:rFonts w:ascii="Arial" w:hAnsi="Arial" w:cs="Arial"/>
          <w:sz w:val="24"/>
          <w:szCs w:val="24"/>
        </w:rPr>
        <w:lastRenderedPageBreak/>
        <w:t>Resuelve las siguientes operaciones combinadas, ahora con potencias y raíces:</w:t>
      </w:r>
    </w:p>
    <w:p w:rsidR="0086569E" w:rsidRPr="00DC4DF3" w:rsidRDefault="00DC4DF3" w:rsidP="0086569E">
      <w:pPr>
        <w:rPr>
          <w:rFonts w:ascii="Arial" w:hAnsi="Arial" w:cs="Arial"/>
          <w:sz w:val="24"/>
          <w:szCs w:val="24"/>
        </w:rPr>
      </w:pPr>
      <w:r w:rsidRPr="00DC4DF3">
        <w:rPr>
          <w:rFonts w:ascii="Arial" w:hAnsi="Arial" w:cs="Arial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0FC65B" wp14:editId="75396354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4267200" cy="857250"/>
                <wp:effectExtent l="0" t="0" r="19050" b="1905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857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6569E" w:rsidRDefault="0086569E" w:rsidP="0086569E">
                            <w:pPr>
                              <w:jc w:val="center"/>
                            </w:pPr>
                            <w:r>
                              <w:t>Ten en cuenta que las potencias y raíces se resuelven primero, luego las multiplicaciones y divisiones y por último las sumas y restas. Si hay paréntesis, se resuelven antes las operaciones que ellos encierran.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0FC65B" id="Rectángulo 7" o:spid="_x0000_s1026" style="position:absolute;margin-left:0;margin-top:.35pt;width:336pt;height:67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" fillcolor="window" strokecolor="windowText" strokeweight="1.5pt">
                <v:textbox>
                  <w:txbxContent>
                    <w:p w:rsidR="0086569E" w:rsidRDefault="0086569E" w:rsidP="0086569E">
                      <w:pPr>
                        <w:jc w:val="center"/>
                      </w:pPr>
                      <w:r>
                        <w:t>Ten en cuenta que las potencias y raíces se resuelven primero, luego las multiplicaciones y divisiones y por último las sumas y restas. Si hay paréntesis, se resuelven antes las operaciones que ellos encierran.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6569E" w:rsidRPr="00DC4DF3" w:rsidRDefault="0086569E" w:rsidP="0086569E">
      <w:pPr>
        <w:rPr>
          <w:rFonts w:ascii="Arial" w:hAnsi="Arial" w:cs="Arial"/>
          <w:sz w:val="24"/>
          <w:szCs w:val="24"/>
        </w:rPr>
      </w:pPr>
    </w:p>
    <w:p w:rsidR="0086569E" w:rsidRPr="00DC4DF3" w:rsidRDefault="0086569E" w:rsidP="0086569E">
      <w:pPr>
        <w:rPr>
          <w:rFonts w:ascii="Arial" w:hAnsi="Arial" w:cs="Arial"/>
          <w:sz w:val="24"/>
          <w:szCs w:val="24"/>
        </w:rPr>
      </w:pPr>
    </w:p>
    <w:p w:rsidR="0086569E" w:rsidRPr="00DC4DF3" w:rsidRDefault="0086569E" w:rsidP="0086569E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5"/>
        <w:gridCol w:w="4413"/>
      </w:tblGrid>
      <w:tr w:rsidR="0086569E" w:rsidRPr="00DC4DF3" w:rsidTr="00717CC6">
        <w:tc>
          <w:tcPr>
            <w:tcW w:w="4489" w:type="dxa"/>
          </w:tcPr>
          <w:p w:rsidR="0086569E" w:rsidRPr="00DC4DF3" w:rsidRDefault="0086569E" w:rsidP="00717CC6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val="en-US" w:eastAsia="es-AR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val="en-US" w:eastAsia="es-AR"/>
                  </w:rPr>
                  <m:t>a)</m:t>
                </m:r>
                <m:d>
                  <m:dPr>
                    <m:ctrlPr>
                      <w:rPr>
                        <w:rFonts w:ascii="Cambria Math" w:eastAsia="Times New Roman" w:hAnsi="Cambria Math" w:cs="Arial"/>
                        <w:sz w:val="24"/>
                        <w:szCs w:val="24"/>
                        <w:lang w:val="en-US" w:eastAsia="es-AR"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  <w:lang w:val="en-US" w:eastAsia="es-AR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  <w:lang w:val="en-US" w:eastAsia="es-AR"/>
                          </w:rPr>
                          <m:t>16</m:t>
                        </m:r>
                      </m:e>
                    </m:rad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  <w:lang w:val="en-US" w:eastAsia="es-AR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  <w:lang w:val="en-US" w:eastAsia="es-AR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  <w:lang w:val="en-US" w:eastAsia="es-AR"/>
                          </w:rPr>
                          <m:t>8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  <w:lang w:val="en-US" w:eastAsia="es-AR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  <w:lang w:val="en-US" w:eastAsia="es-AR"/>
                      </w:rPr>
                      <m:t>: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  <w:lang w:val="en-US" w:eastAsia="es-AR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  <w:lang w:val="en-US" w:eastAsia="es-AR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  <w:lang w:val="en-US" w:eastAsia="es-AR"/>
                          </w:rPr>
                          <m:t>5</m:t>
                        </m:r>
                      </m:sup>
                    </m:sSup>
                  </m:e>
                </m:d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val="en-US" w:eastAsia="es-AR"/>
                  </w:rPr>
                  <m:t>.</m:t>
                </m:r>
                <m:sSup>
                  <m:sSupPr>
                    <m:ctrlPr>
                      <w:rPr>
                        <w:rFonts w:ascii="Cambria Math" w:eastAsia="Times New Roman" w:hAnsi="Cambria Math" w:cs="Arial"/>
                        <w:sz w:val="24"/>
                        <w:szCs w:val="24"/>
                        <w:lang w:val="en-US" w:eastAsia="es-AR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  <w:lang w:val="en-US" w:eastAsia="es-AR"/>
                      </w:rPr>
                      <m:t>2</m:t>
                    </m:r>
                  </m:e>
                  <m:sup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  <w:lang w:val="en-US" w:eastAsia="es-AR"/>
                      </w:rPr>
                      <m:t>0</m:t>
                    </m:r>
                  </m:sup>
                </m:sSup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val="en-US" w:eastAsia="es-AR"/>
                  </w:rPr>
                  <m:t>-</m:t>
                </m:r>
                <m:sSup>
                  <m:sSupPr>
                    <m:ctrlPr>
                      <w:rPr>
                        <w:rFonts w:ascii="Cambria Math" w:eastAsia="Times New Roman" w:hAnsi="Cambria Math" w:cs="Arial"/>
                        <w:sz w:val="24"/>
                        <w:szCs w:val="24"/>
                        <w:lang w:val="en-US" w:eastAsia="es-AR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  <w:lang w:val="en-US" w:eastAsia="es-AR"/>
                      </w:rPr>
                      <m:t>5</m:t>
                    </m:r>
                  </m:e>
                  <m:sup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  <w:lang w:val="en-US" w:eastAsia="es-AR"/>
                      </w:rPr>
                      <m:t>1</m:t>
                    </m:r>
                  </m:sup>
                </m:sSup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val="en-US" w:eastAsia="es-AR"/>
                  </w:rPr>
                  <m:t>=</m:t>
                </m:r>
              </m:oMath>
            </m:oMathPara>
          </w:p>
        </w:tc>
        <w:tc>
          <w:tcPr>
            <w:tcW w:w="4489" w:type="dxa"/>
          </w:tcPr>
          <w:p w:rsidR="0086569E" w:rsidRPr="00DC4DF3" w:rsidRDefault="0086569E" w:rsidP="00717CC6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val="en-US" w:eastAsia="es-AR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val="en-US" w:eastAsia="es-AR"/>
                  </w:rPr>
                  <m:t>d)</m:t>
                </m:r>
                <m:d>
                  <m:dPr>
                    <m:ctrlPr>
                      <w:rPr>
                        <w:rFonts w:ascii="Cambria Math" w:eastAsia="Times New Roman" w:hAnsi="Cambria Math" w:cs="Arial"/>
                        <w:sz w:val="24"/>
                        <w:szCs w:val="24"/>
                        <w:lang w:val="en-US" w:eastAsia="es-AR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  <w:lang w:val="en-US" w:eastAsia="es-AR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  <w:lang w:val="en-US" w:eastAsia="es-AR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  <w:lang w:val="en-US" w:eastAsia="es-AR"/>
                          </w:rPr>
                          <m:t>8</m:t>
                        </m:r>
                      </m:sup>
                    </m:sSup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  <w:lang w:val="en-US" w:eastAsia="es-AR"/>
                      </w:rPr>
                      <m:t>: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  <w:lang w:val="en-US" w:eastAsia="es-AR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  <w:lang w:val="en-US" w:eastAsia="es-AR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  <w:lang w:val="en-US" w:eastAsia="es-AR"/>
                          </w:rPr>
                          <m:t>6</m:t>
                        </m:r>
                      </m:sup>
                    </m:sSup>
                  </m:e>
                </m:d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val="en-US" w:eastAsia="es-AR"/>
                  </w:rPr>
                  <m:t>.3+5.</m:t>
                </m:r>
                <m:rad>
                  <m:radPr>
                    <m:ctrlPr>
                      <w:rPr>
                        <w:rFonts w:ascii="Cambria Math" w:eastAsia="Times New Roman" w:hAnsi="Cambria Math" w:cs="Arial"/>
                        <w:sz w:val="24"/>
                        <w:szCs w:val="24"/>
                        <w:lang w:val="en-US" w:eastAsia="es-AR"/>
                      </w:rPr>
                    </m:ctrlPr>
                  </m:radPr>
                  <m:deg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  <w:lang w:val="en-US"/>
                      </w:rPr>
                      <m:t>3</m:t>
                    </m:r>
                  </m:deg>
                  <m:e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  <w:lang w:val="en-US" w:eastAsia="es-AR"/>
                      </w:rPr>
                      <m:t>8</m:t>
                    </m:r>
                  </m:e>
                </m:rad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val="en-US" w:eastAsia="es-AR"/>
                  </w:rPr>
                  <m:t>=</m:t>
                </m:r>
              </m:oMath>
            </m:oMathPara>
          </w:p>
        </w:tc>
      </w:tr>
      <w:tr w:rsidR="0086569E" w:rsidRPr="00DC4DF3" w:rsidTr="00717CC6">
        <w:tc>
          <w:tcPr>
            <w:tcW w:w="4489" w:type="dxa"/>
          </w:tcPr>
          <w:p w:rsidR="0086569E" w:rsidRPr="00DC4DF3" w:rsidRDefault="0086569E" w:rsidP="00717CC6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val="en-US" w:eastAsia="es-AR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val="en-US" w:eastAsia="es-AR"/>
                  </w:rPr>
                  <m:t>b)</m:t>
                </m:r>
                <m:d>
                  <m:dPr>
                    <m:ctrlPr>
                      <w:rPr>
                        <w:rFonts w:ascii="Cambria Math" w:eastAsia="Times New Roman" w:hAnsi="Cambria Math" w:cs="Arial"/>
                        <w:sz w:val="24"/>
                        <w:szCs w:val="24"/>
                        <w:lang w:val="en-US" w:eastAsia="es-AR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  <w:lang w:val="en-US" w:eastAsia="es-AR"/>
                      </w:rPr>
                      <m:t>5-1</m:t>
                    </m:r>
                  </m:e>
                </m:d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val="en-US" w:eastAsia="es-AR"/>
                  </w:rPr>
                  <m:t>.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="Arial"/>
                        <w:sz w:val="24"/>
                        <w:szCs w:val="24"/>
                        <w:lang w:val="en-US" w:eastAsia="es-AR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  <w:lang w:val="en-US" w:eastAsia="es-AR"/>
                      </w:rPr>
                      <m:t>2.(31+41)</m:t>
                    </m:r>
                  </m:e>
                </m:rad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val="en-US" w:eastAsia="es-AR"/>
                  </w:rPr>
                  <m:t>=</m:t>
                </m:r>
              </m:oMath>
            </m:oMathPara>
          </w:p>
        </w:tc>
        <w:tc>
          <w:tcPr>
            <w:tcW w:w="4489" w:type="dxa"/>
          </w:tcPr>
          <w:p w:rsidR="0086569E" w:rsidRPr="00DC4DF3" w:rsidRDefault="0086569E" w:rsidP="00717CC6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val="en-US" w:eastAsia="es-AR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val="en-US" w:eastAsia="es-AR"/>
                  </w:rPr>
                  <m:t>e)</m:t>
                </m:r>
                <m:d>
                  <m:dPr>
                    <m:ctrlPr>
                      <w:rPr>
                        <w:rFonts w:ascii="Cambria Math" w:eastAsia="Times New Roman" w:hAnsi="Cambria Math" w:cs="Arial"/>
                        <w:sz w:val="24"/>
                        <w:szCs w:val="24"/>
                        <w:lang w:val="en-US" w:eastAsia="es-AR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  <w:lang w:val="en-US" w:eastAsia="es-AR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  <w:lang w:val="en-US" w:eastAsia="es-AR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  <w:lang w:val="en-US" w:eastAsia="es-AR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  <w:lang w:val="en-US" w:eastAsia="es-AR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  <w:lang w:val="en-US" w:eastAsia="es-AR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  <w:lang w:val="en-US" w:eastAsia="es-AR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  <w:lang w:val="en-US" w:eastAsia="es-AR"/>
                          </w:rPr>
                          <m:t>2</m:t>
                        </m:r>
                      </m:sup>
                    </m:sSup>
                  </m:e>
                </m:d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val="en-US" w:eastAsia="es-AR"/>
                  </w:rPr>
                  <m:t>:2+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="Arial"/>
                        <w:sz w:val="24"/>
                        <w:szCs w:val="24"/>
                        <w:lang w:val="en-US" w:eastAsia="es-AR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  <w:lang w:val="en-US" w:eastAsia="es-AR"/>
                      </w:rPr>
                      <m:t>100</m:t>
                    </m:r>
                  </m:e>
                </m:rad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val="en-US" w:eastAsia="es-AR"/>
                  </w:rPr>
                  <m:t>=</m:t>
                </m:r>
              </m:oMath>
            </m:oMathPara>
          </w:p>
        </w:tc>
      </w:tr>
      <w:tr w:rsidR="0086569E" w:rsidRPr="00DC4DF3" w:rsidTr="00717CC6">
        <w:tc>
          <w:tcPr>
            <w:tcW w:w="4489" w:type="dxa"/>
          </w:tcPr>
          <w:p w:rsidR="0086569E" w:rsidRPr="00DC4DF3" w:rsidRDefault="0086569E" w:rsidP="00717CC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es-AR"/>
              </w:rPr>
            </w:pPr>
            <m:oMath>
              <m:r>
                <w:rPr>
                  <w:rFonts w:ascii="Cambria Math" w:eastAsia="Times New Roman" w:hAnsi="Cambria Math" w:cs="Arial"/>
                  <w:sz w:val="24"/>
                  <w:szCs w:val="24"/>
                  <w:lang w:val="en-US" w:eastAsia="es-AR"/>
                </w:rPr>
                <m:t xml:space="preserve">c) 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sz w:val="24"/>
                      <w:szCs w:val="24"/>
                      <w:lang w:val="en-US" w:eastAsia="es-AR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  <w:lang w:val="en-US" w:eastAsia="es-AR"/>
                    </w:rPr>
                    <m:t>2</m:t>
                  </m:r>
                </m:e>
                <m:sup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  <w:lang w:val="en-US" w:eastAsia="es-AR"/>
                    </w:rPr>
                    <m:t>3</m:t>
                  </m:r>
                </m:sup>
              </m:sSup>
              <m:r>
                <w:rPr>
                  <w:rFonts w:ascii="Cambria Math" w:eastAsia="Times New Roman" w:hAnsi="Cambria Math" w:cs="Arial"/>
                  <w:sz w:val="24"/>
                  <w:szCs w:val="24"/>
                  <w:lang w:val="en-US" w:eastAsia="es-AR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 w:cs="Arial"/>
                      <w:sz w:val="24"/>
                      <w:szCs w:val="24"/>
                      <w:lang w:val="en-US" w:eastAsia="es-AR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  <w:lang w:val="en-US" w:eastAsia="es-AR"/>
                    </w:rPr>
                    <m:t>144</m:t>
                  </m:r>
                </m:e>
              </m:rad>
            </m:oMath>
            <w:r w:rsidRPr="00DC4DF3">
              <w:rPr>
                <w:rFonts w:ascii="Arial" w:eastAsia="Times New Roman" w:hAnsi="Arial" w:cs="Arial"/>
                <w:sz w:val="24"/>
                <w:szCs w:val="24"/>
                <w:lang w:val="en-US" w:eastAsia="es-AR"/>
              </w:rPr>
              <w:t>:3=</w:t>
            </w:r>
          </w:p>
        </w:tc>
        <w:tc>
          <w:tcPr>
            <w:tcW w:w="4489" w:type="dxa"/>
          </w:tcPr>
          <w:p w:rsidR="0086569E" w:rsidRPr="00DC4DF3" w:rsidRDefault="0086569E" w:rsidP="00717CC6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val="en-US" w:eastAsia="es-AR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val="en-US" w:eastAsia="es-AR"/>
                  </w:rPr>
                  <m:t>f)</m:t>
                </m:r>
                <m:sSup>
                  <m:sSupPr>
                    <m:ctrlPr>
                      <w:rPr>
                        <w:rFonts w:ascii="Cambria Math" w:eastAsia="Times New Roman" w:hAnsi="Cambria Math" w:cs="Arial"/>
                        <w:sz w:val="24"/>
                        <w:szCs w:val="24"/>
                        <w:lang w:val="en-US" w:eastAsia="es-AR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  <w:lang w:val="en-US" w:eastAsia="es-AR"/>
                      </w:rPr>
                      <m:t>3</m:t>
                    </m:r>
                  </m:e>
                  <m:sup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  <w:lang w:val="en-US" w:eastAsia="es-AR"/>
                      </w:rPr>
                      <m:t>9</m:t>
                    </m:r>
                  </m:sup>
                </m:sSup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val="en-US" w:eastAsia="es-AR"/>
                  </w:rPr>
                  <m:t>:</m:t>
                </m:r>
                <m:sSup>
                  <m:sSupPr>
                    <m:ctrlPr>
                      <w:rPr>
                        <w:rFonts w:ascii="Cambria Math" w:eastAsia="Times New Roman" w:hAnsi="Cambria Math" w:cs="Arial"/>
                        <w:sz w:val="24"/>
                        <w:szCs w:val="24"/>
                        <w:lang w:val="en-US" w:eastAsia="es-AR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  <w:lang w:val="en-US" w:eastAsia="es-AR"/>
                      </w:rPr>
                      <m:t>3</m:t>
                    </m:r>
                  </m:e>
                  <m:sup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  <w:lang w:val="en-US" w:eastAsia="es-AR"/>
                      </w:rPr>
                      <m:t>7</m:t>
                    </m:r>
                  </m:sup>
                </m:sSup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val="en-US" w:eastAsia="es-AR"/>
                  </w:rPr>
                  <m:t>+2-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="Arial"/>
                        <w:sz w:val="24"/>
                        <w:szCs w:val="24"/>
                        <w:lang w:val="en-US" w:eastAsia="es-AR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  <w:lang w:val="en-US" w:eastAsia="es-AR"/>
                      </w:rPr>
                      <m:t>25.9</m:t>
                    </m:r>
                  </m:e>
                </m:rad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val="en-US" w:eastAsia="es-AR"/>
                  </w:rPr>
                  <m:t>=</m:t>
                </m:r>
              </m:oMath>
            </m:oMathPara>
          </w:p>
        </w:tc>
      </w:tr>
    </w:tbl>
    <w:p w:rsidR="0086569E" w:rsidRPr="00DC4DF3" w:rsidRDefault="0086569E" w:rsidP="0086569E">
      <w:pPr>
        <w:rPr>
          <w:rFonts w:ascii="Arial" w:hAnsi="Arial" w:cs="Arial"/>
          <w:sz w:val="24"/>
          <w:szCs w:val="24"/>
        </w:rPr>
      </w:pPr>
    </w:p>
    <w:p w:rsidR="0086569E" w:rsidRPr="00DC4DF3" w:rsidRDefault="0086569E" w:rsidP="0086569E">
      <w:pPr>
        <w:rPr>
          <w:rFonts w:ascii="Arial" w:hAnsi="Arial" w:cs="Arial"/>
          <w:sz w:val="24"/>
          <w:szCs w:val="24"/>
        </w:rPr>
      </w:pPr>
      <w:r w:rsidRPr="00DC4DF3">
        <w:rPr>
          <w:rFonts w:ascii="Arial" w:hAnsi="Arial" w:cs="Arial"/>
          <w:sz w:val="24"/>
          <w:szCs w:val="24"/>
        </w:rPr>
        <w:t>Una ayuda, resolvamos juntos la primera operación combinada. En cada paso se marcarán en color las operaciones que deben resolverse.</w:t>
      </w:r>
    </w:p>
    <w:p w:rsidR="0086569E" w:rsidRPr="00DC4DF3" w:rsidRDefault="0086569E" w:rsidP="0086569E">
      <w:pPr>
        <w:rPr>
          <w:rFonts w:ascii="Arial" w:hAnsi="Arial" w:cs="Arial"/>
          <w:sz w:val="24"/>
          <w:szCs w:val="24"/>
        </w:rPr>
      </w:pPr>
      <w:r w:rsidRPr="00DC4DF3">
        <w:rPr>
          <w:rFonts w:ascii="Arial" w:hAnsi="Arial" w:cs="Arial"/>
          <w:noProof/>
          <w:sz w:val="24"/>
          <w:szCs w:val="24"/>
          <w:lang w:val="es-ES" w:eastAsia="es-ES"/>
        </w:rPr>
        <w:drawing>
          <wp:inline distT="0" distB="0" distL="0" distR="0" wp14:anchorId="5582A2F4" wp14:editId="0FB24FA6">
            <wp:extent cx="5400675" cy="215265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69E" w:rsidRPr="00DC4DF3" w:rsidRDefault="0086569E" w:rsidP="0086569E">
      <w:pPr>
        <w:rPr>
          <w:rFonts w:ascii="Arial" w:hAnsi="Arial" w:cs="Arial"/>
          <w:sz w:val="24"/>
          <w:szCs w:val="24"/>
        </w:rPr>
      </w:pPr>
    </w:p>
    <w:p w:rsidR="0086569E" w:rsidRPr="00DC4DF3" w:rsidRDefault="0086569E" w:rsidP="0086569E">
      <w:pPr>
        <w:rPr>
          <w:rFonts w:ascii="Arial" w:hAnsi="Arial" w:cs="Arial"/>
          <w:sz w:val="24"/>
          <w:szCs w:val="24"/>
        </w:rPr>
      </w:pPr>
    </w:p>
    <w:p w:rsidR="0086569E" w:rsidRPr="00DC4DF3" w:rsidRDefault="0086569E" w:rsidP="0086569E">
      <w:pPr>
        <w:rPr>
          <w:rFonts w:ascii="Arial" w:hAnsi="Arial" w:cs="Arial"/>
          <w:sz w:val="24"/>
          <w:szCs w:val="24"/>
        </w:rPr>
      </w:pPr>
    </w:p>
    <w:p w:rsidR="0086569E" w:rsidRPr="00DC4DF3" w:rsidRDefault="0086569E" w:rsidP="0086569E">
      <w:pPr>
        <w:rPr>
          <w:rFonts w:ascii="Arial" w:hAnsi="Arial" w:cs="Arial"/>
          <w:sz w:val="24"/>
          <w:szCs w:val="24"/>
        </w:rPr>
      </w:pPr>
    </w:p>
    <w:p w:rsidR="0086569E" w:rsidRPr="00DC4DF3" w:rsidRDefault="0086569E" w:rsidP="0086569E">
      <w:pPr>
        <w:rPr>
          <w:rFonts w:ascii="Arial" w:hAnsi="Arial" w:cs="Arial"/>
          <w:sz w:val="24"/>
          <w:szCs w:val="24"/>
        </w:rPr>
      </w:pPr>
    </w:p>
    <w:sectPr w:rsidR="0086569E" w:rsidRPr="00DC4DF3" w:rsidSect="000D2A45">
      <w:headerReference w:type="default" r:id="rId9"/>
      <w:footerReference w:type="default" r:id="rId10"/>
      <w:pgSz w:w="12240" w:h="15840"/>
      <w:pgMar w:top="849" w:right="1701" w:bottom="1417" w:left="1701" w:header="680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828" w:rsidRDefault="003F3828" w:rsidP="00201265">
      <w:pPr>
        <w:spacing w:after="0" w:line="240" w:lineRule="auto"/>
      </w:pPr>
      <w:r>
        <w:separator/>
      </w:r>
    </w:p>
  </w:endnote>
  <w:endnote w:type="continuationSeparator" w:id="0">
    <w:p w:rsidR="003F3828" w:rsidRDefault="003F3828" w:rsidP="00201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matic">
    <w:panose1 w:val="02000803000000000000"/>
    <w:charset w:val="00"/>
    <w:family w:val="auto"/>
    <w:pitch w:val="variable"/>
    <w:sig w:usb0="8000006F" w:usb1="0000004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E53" w:rsidRDefault="000D2A45">
    <w:pPr>
      <w:pStyle w:val="Piedepgina"/>
    </w:pPr>
    <w:r>
      <w:rPr>
        <w:noProof/>
        <w:lang w:val="es-ES" w:eastAsia="es-ES"/>
      </w:rPr>
      <w:drawing>
        <wp:inline distT="0" distB="0" distL="0" distR="0" wp14:anchorId="5FF07AFD" wp14:editId="5FF07AFE">
          <wp:extent cx="5612130" cy="896620"/>
          <wp:effectExtent l="0" t="0" r="7620" b="0"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Zocalos 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896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F1E53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F07AFF" wp14:editId="5FF07B00">
              <wp:simplePos x="0" y="0"/>
              <wp:positionH relativeFrom="margin">
                <wp:posOffset>2644140</wp:posOffset>
              </wp:positionH>
              <wp:positionV relativeFrom="paragraph">
                <wp:posOffset>10795</wp:posOffset>
              </wp:positionV>
              <wp:extent cx="258445" cy="266700"/>
              <wp:effectExtent l="0" t="0" r="8255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445" cy="266700"/>
                      </a:xfrm>
                      <a:prstGeom prst="rect">
                        <a:avLst/>
                      </a:prstGeom>
                      <a:solidFill>
                        <a:srgbClr val="CACAC9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9F1E53" w:rsidRPr="009F1E53" w:rsidRDefault="009F1E53" w:rsidP="009F1E53">
                          <w:pPr>
                            <w:jc w:val="center"/>
                            <w:rPr>
                              <w:rFonts w:ascii="Amatic" w:hAnsi="Amatic"/>
                            </w:rPr>
                          </w:pPr>
                          <w:r w:rsidRPr="009F1E53">
                            <w:rPr>
                              <w:rFonts w:ascii="Amatic" w:hAnsi="Amatic"/>
                            </w:rPr>
                            <w:fldChar w:fldCharType="begin"/>
                          </w:r>
                          <w:r w:rsidRPr="009F1E53">
                            <w:rPr>
                              <w:rFonts w:ascii="Amatic" w:hAnsi="Amatic"/>
                            </w:rPr>
                            <w:instrText>PAGE   \* MERGEFORMAT</w:instrText>
                          </w:r>
                          <w:r w:rsidRPr="009F1E53">
                            <w:rPr>
                              <w:rFonts w:ascii="Amatic" w:hAnsi="Amatic"/>
                            </w:rPr>
                            <w:fldChar w:fldCharType="separate"/>
                          </w:r>
                          <w:r w:rsidR="0040120B" w:rsidRPr="0040120B">
                            <w:rPr>
                              <w:rFonts w:ascii="Amatic" w:hAnsi="Amatic"/>
                              <w:noProof/>
                              <w:lang w:val="es-ES"/>
                            </w:rPr>
                            <w:t>1</w:t>
                          </w:r>
                          <w:r w:rsidRPr="009F1E53">
                            <w:rPr>
                              <w:rFonts w:ascii="Amatic" w:hAnsi="Amatic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F07AFF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7" type="#_x0000_t202" style="position:absolute;margin-left:208.2pt;margin-top:.85pt;width:20.3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" fillcolor="#cacac9" stroked="f" strokeweight=".5pt">
              <v:textbox>
                <w:txbxContent>
                  <w:p w:rsidR="009F1E53" w:rsidRPr="009F1E53" w:rsidRDefault="009F1E53" w:rsidP="009F1E53">
                    <w:pPr>
                      <w:jc w:val="center"/>
                      <w:rPr>
                        <w:rFonts w:ascii="Amatic" w:hAnsi="Amatic"/>
                      </w:rPr>
                    </w:pPr>
                    <w:r w:rsidRPr="009F1E53">
                      <w:rPr>
                        <w:rFonts w:ascii="Amatic" w:hAnsi="Amatic"/>
                      </w:rPr>
                      <w:fldChar w:fldCharType="begin"/>
                    </w:r>
                    <w:r w:rsidRPr="009F1E53">
                      <w:rPr>
                        <w:rFonts w:ascii="Amatic" w:hAnsi="Amatic"/>
                      </w:rPr>
                      <w:instrText>PAGE   \* MERGEFORMAT</w:instrText>
                    </w:r>
                    <w:r w:rsidRPr="009F1E53">
                      <w:rPr>
                        <w:rFonts w:ascii="Amatic" w:hAnsi="Amatic"/>
                      </w:rPr>
                      <w:fldChar w:fldCharType="separate"/>
                    </w:r>
                    <w:r w:rsidR="0040120B" w:rsidRPr="0040120B">
                      <w:rPr>
                        <w:rFonts w:ascii="Amatic" w:hAnsi="Amatic"/>
                        <w:noProof/>
                        <w:lang w:val="es-ES"/>
                      </w:rPr>
                      <w:t>1</w:t>
                    </w:r>
                    <w:r w:rsidRPr="009F1E53">
                      <w:rPr>
                        <w:rFonts w:ascii="Amatic" w:hAnsi="Amatic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828" w:rsidRDefault="003F3828" w:rsidP="00201265">
      <w:pPr>
        <w:spacing w:after="0" w:line="240" w:lineRule="auto"/>
      </w:pPr>
      <w:r>
        <w:separator/>
      </w:r>
    </w:p>
  </w:footnote>
  <w:footnote w:type="continuationSeparator" w:id="0">
    <w:p w:rsidR="003F3828" w:rsidRDefault="003F3828" w:rsidP="00201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265" w:rsidRDefault="000D2A45" w:rsidP="000D2A45">
    <w:pPr>
      <w:pStyle w:val="Encabezado"/>
      <w:ind w:left="-567"/>
    </w:pPr>
    <w:r>
      <w:rPr>
        <w:noProof/>
        <w:lang w:val="es-ES" w:eastAsia="es-ES"/>
      </w:rPr>
      <w:drawing>
        <wp:inline distT="0" distB="0" distL="0" distR="0" wp14:anchorId="5FF07AF7" wp14:editId="5FF07AF8">
          <wp:extent cx="6800850" cy="657225"/>
          <wp:effectExtent l="0" t="0" r="0" b="9525"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26646" t="26263" r="21418" b="64809"/>
                  <a:stretch/>
                </pic:blipFill>
                <pic:spPr bwMode="auto">
                  <a:xfrm>
                    <a:off x="0" y="0"/>
                    <a:ext cx="6800850" cy="657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F07AF9" wp14:editId="5FF07AFA">
              <wp:simplePos x="0" y="0"/>
              <wp:positionH relativeFrom="column">
                <wp:posOffset>-384810</wp:posOffset>
              </wp:positionH>
              <wp:positionV relativeFrom="paragraph">
                <wp:posOffset>-116205</wp:posOffset>
              </wp:positionV>
              <wp:extent cx="95250" cy="9363075"/>
              <wp:effectExtent l="0" t="0" r="0" b="9525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250" cy="9363075"/>
                      </a:xfrm>
                      <a:prstGeom prst="rect">
                        <a:avLst/>
                      </a:prstGeom>
                      <a:solidFill>
                        <a:srgbClr val="E41B1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rect w14:anchorId="1486058A" id="Rectángulo 3" o:spid="_x0000_s1026" style="position:absolute;margin-left:-30.3pt;margin-top:-9.15pt;width:7.5pt;height:73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" fillcolor="#e41b17" stroked="f" strokeweight="1pt"/>
          </w:pict>
        </mc:Fallback>
      </mc:AlternateContent>
    </w:r>
    <w:r w:rsidR="00201265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F07AFB" wp14:editId="5FF07AFC">
              <wp:simplePos x="0" y="0"/>
              <wp:positionH relativeFrom="column">
                <wp:posOffset>-718185</wp:posOffset>
              </wp:positionH>
              <wp:positionV relativeFrom="paragraph">
                <wp:posOffset>-116205</wp:posOffset>
              </wp:positionV>
              <wp:extent cx="285750" cy="9363075"/>
              <wp:effectExtent l="0" t="0" r="0" b="952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9363075"/>
                      </a:xfrm>
                      <a:prstGeom prst="rect">
                        <a:avLst/>
                      </a:prstGeom>
                      <a:solidFill>
                        <a:srgbClr val="E41B1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rect w14:anchorId="5919A1A2" id="Rectángulo 1" o:spid="_x0000_s1026" style="position:absolute;margin-left:-56.55pt;margin-top:-9.15pt;width:22.5pt;height:73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" fillcolor="#e41b17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B7489A"/>
    <w:multiLevelType w:val="hybridMultilevel"/>
    <w:tmpl w:val="24923D90"/>
    <w:lvl w:ilvl="0" w:tplc="1E981FE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0203B"/>
    <w:multiLevelType w:val="hybridMultilevel"/>
    <w:tmpl w:val="2DD46BEE"/>
    <w:lvl w:ilvl="0" w:tplc="C4A8ED4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69E"/>
    <w:rsid w:val="00027D63"/>
    <w:rsid w:val="000D0383"/>
    <w:rsid w:val="000D2A45"/>
    <w:rsid w:val="001135FE"/>
    <w:rsid w:val="001347C3"/>
    <w:rsid w:val="0019257E"/>
    <w:rsid w:val="00201265"/>
    <w:rsid w:val="003F3828"/>
    <w:rsid w:val="0040120B"/>
    <w:rsid w:val="004831DC"/>
    <w:rsid w:val="00607C2D"/>
    <w:rsid w:val="00671B4F"/>
    <w:rsid w:val="006D5869"/>
    <w:rsid w:val="0086569E"/>
    <w:rsid w:val="008974FE"/>
    <w:rsid w:val="008C5B09"/>
    <w:rsid w:val="00944D47"/>
    <w:rsid w:val="00987763"/>
    <w:rsid w:val="009F1E53"/>
    <w:rsid w:val="00D937C4"/>
    <w:rsid w:val="00DC4DF3"/>
    <w:rsid w:val="00ED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552C246-6A4B-4041-8F52-68E1DB420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69E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12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1265"/>
  </w:style>
  <w:style w:type="paragraph" w:styleId="Piedepgina">
    <w:name w:val="footer"/>
    <w:basedOn w:val="Normal"/>
    <w:link w:val="PiedepginaCar"/>
    <w:uiPriority w:val="99"/>
    <w:unhideWhenUsed/>
    <w:rsid w:val="002012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1265"/>
  </w:style>
  <w:style w:type="paragraph" w:styleId="Prrafodelista">
    <w:name w:val="List Paragraph"/>
    <w:basedOn w:val="Normal"/>
    <w:uiPriority w:val="34"/>
    <w:qFormat/>
    <w:rsid w:val="0086569E"/>
    <w:pPr>
      <w:ind w:left="720"/>
      <w:contextualSpacing/>
    </w:pPr>
  </w:style>
  <w:style w:type="table" w:styleId="Tablaconcuadrcula">
    <w:name w:val="Table Grid"/>
    <w:basedOn w:val="Tablanormal"/>
    <w:uiPriority w:val="59"/>
    <w:rsid w:val="0086569E"/>
    <w:pPr>
      <w:spacing w:after="0" w:line="240" w:lineRule="auto"/>
    </w:pPr>
    <w:rPr>
      <w:rFonts w:asciiTheme="majorHAnsi" w:eastAsiaTheme="majorEastAsia" w:hAnsiTheme="majorHAnsi" w:cstheme="majorBidi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\OneDrive\Documentos\Plantillas%20personalizadas%20de%20Office\Plantilla%20Matematica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Matematica</Template>
  <TotalTime>1</TotalTime>
  <Pages>2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Calderón</dc:creator>
  <cp:keywords/>
  <dc:description/>
  <cp:lastModifiedBy>Giacopuzzi</cp:lastModifiedBy>
  <cp:revision>2</cp:revision>
  <dcterms:created xsi:type="dcterms:W3CDTF">2018-08-03T16:53:00Z</dcterms:created>
  <dcterms:modified xsi:type="dcterms:W3CDTF">2018-08-03T16:53:00Z</dcterms:modified>
</cp:coreProperties>
</file>