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A6B1" w14:textId="77777777" w:rsidR="007E5635" w:rsidRPr="007E5635" w:rsidRDefault="007E5635" w:rsidP="007E5635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56"/>
          <w:szCs w:val="56"/>
        </w:rPr>
      </w:pPr>
      <w:r w:rsidRPr="007E563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 wp14:anchorId="1698C3C9" wp14:editId="2C768641">
            <wp:simplePos x="0" y="0"/>
            <wp:positionH relativeFrom="margin">
              <wp:posOffset>434975</wp:posOffset>
            </wp:positionH>
            <wp:positionV relativeFrom="margin">
              <wp:posOffset>-613410</wp:posOffset>
            </wp:positionV>
            <wp:extent cx="1841500" cy="1384935"/>
            <wp:effectExtent l="0" t="0" r="0" b="0"/>
            <wp:wrapSquare wrapText="bothSides" distT="0" distB="0" distL="114300" distR="114300"/>
            <wp:docPr id="265" name="image6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ExoNB\Downloads\AI sociales negro.png"/>
                    <pic:cNvPicPr preferRelativeResize="0"/>
                  </pic:nvPicPr>
                  <pic:blipFill>
                    <a:blip r:embed="rId6"/>
                    <a:srcRect l="5065" t="18265" r="6133" b="1493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5635">
        <w:rPr>
          <w:rFonts w:ascii="Amatic SC" w:eastAsia="Amatic SC" w:hAnsi="Amatic SC" w:cs="Amatic SC"/>
          <w:b/>
          <w:color w:val="0039EE"/>
          <w:sz w:val="56"/>
          <w:szCs w:val="56"/>
        </w:rPr>
        <w:t>ACTIVIDADES DE INTEGRACIÓN</w:t>
      </w:r>
    </w:p>
    <w:p w14:paraId="44698A80" w14:textId="77777777" w:rsidR="007E5635" w:rsidRP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37FF20F3" w14:textId="77777777" w:rsidR="007E5635" w:rsidRP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12"/>
          <w:szCs w:val="12"/>
        </w:rPr>
      </w:pPr>
    </w:p>
    <w:p w14:paraId="6BDCA1DA" w14:textId="4E97FE2F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1.a.A partir de lo trabajado en clases elaboren un texto -dos carillas máximas de extensión- en donde caractericen brevemente la última dictadura militar (1976 – 1983). Dicho texto debe contemplar y vincular los siguientes conceptos: terrorismo de Estado, </w:t>
      </w:r>
      <w:proofErr w:type="spellStart"/>
      <w:r>
        <w:rPr>
          <w:rFonts w:ascii="Arial" w:eastAsia="Arial" w:hAnsi="Arial" w:cs="Arial"/>
          <w:sz w:val="24"/>
          <w:szCs w:val="24"/>
        </w:rPr>
        <w:t>disciplinamiento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social, neoliberalismo. </w:t>
      </w:r>
    </w:p>
    <w:p w14:paraId="0A3A0D6D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1.b. Piensen un título para su escrito. Fundamenten la elección.</w:t>
      </w:r>
    </w:p>
    <w:p w14:paraId="7021D15B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Aspectos formales.</w:t>
      </w:r>
    </w:p>
    <w:p w14:paraId="0123E210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7E5635" w:rsidSect="007E563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E756A3" w14:textId="3C2561C0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Fuente. Arial</w:t>
      </w:r>
    </w:p>
    <w:p w14:paraId="60F38713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Tamaño. 12</w:t>
      </w:r>
    </w:p>
    <w:p w14:paraId="7991D843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Interlineado. 1,5</w:t>
      </w:r>
    </w:p>
    <w:p w14:paraId="2E956C74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7E5635" w:rsidSect="007E563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26783A5A" w14:textId="58A43516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Abuelas de Plaza de Mayo es una organización no gubernamental creada en 1977 cuyo objetivo es localizar y restituir a sus legítimas familias todos los niños desaparecidos por la última dictadura argentina. De más de 400 bebés apropiados fueron restituidos hasta la fecha un total de 130 nietos.</w:t>
      </w:r>
    </w:p>
    <w:p w14:paraId="6D63482A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z w:val="24"/>
          <w:szCs w:val="24"/>
        </w:rPr>
        <w:t>continuación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 invitamos a ver un video sobre esta temática y responder las consignas:</w:t>
      </w:r>
    </w:p>
    <w:p w14:paraId="14D45950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1">
        <w:proofErr w:type="gramStart"/>
        <w:r>
          <w:rPr>
            <w:color w:val="0000EE"/>
            <w:u w:val="single"/>
          </w:rPr>
          <w:t>Quién Soy yo?</w:t>
        </w:r>
        <w:proofErr w:type="gramEnd"/>
        <w:r>
          <w:rPr>
            <w:color w:val="0000EE"/>
            <w:u w:val="single"/>
          </w:rPr>
          <w:t xml:space="preserve"> Estela de </w:t>
        </w:r>
        <w:proofErr w:type="spellStart"/>
        <w:r>
          <w:rPr>
            <w:color w:val="0000EE"/>
            <w:u w:val="single"/>
          </w:rPr>
          <w:t>Carlotto</w:t>
        </w:r>
        <w:proofErr w:type="spellEnd"/>
        <w:r>
          <w:rPr>
            <w:color w:val="0000EE"/>
            <w:u w:val="single"/>
          </w:rPr>
          <w:t xml:space="preserve"> en la escuela de Tatiana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17314D3" w14:textId="77777777" w:rsidR="007E5635" w:rsidRDefault="007E5635" w:rsidP="007E563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¿Cómo era la modalidad de robo de bebés que implementaba la última dictadura argentina? ¿Con qué objetivo se realizaba esto?</w:t>
      </w:r>
    </w:p>
    <w:p w14:paraId="26F2B66D" w14:textId="77777777" w:rsidR="007E5635" w:rsidRDefault="007E5635" w:rsidP="007E563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¿Cómo describe Estela de </w:t>
      </w:r>
      <w:proofErr w:type="spellStart"/>
      <w:r>
        <w:rPr>
          <w:rFonts w:ascii="Arial" w:eastAsia="Arial" w:hAnsi="Arial" w:cs="Arial"/>
          <w:sz w:val="24"/>
          <w:szCs w:val="24"/>
        </w:rPr>
        <w:t>Carlotto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trabajo que realizan las Abuelas de Plaza de Mayo?</w:t>
      </w:r>
    </w:p>
    <w:p w14:paraId="484D29EC" w14:textId="77777777" w:rsidR="007E5635" w:rsidRDefault="007E5635" w:rsidP="007E563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Escribí una reflexión propia sobre la historia contada en el video sobre las dos primeras nietas recuperadas y los crímenes contra los Derechos Humanos cometidos por el Gobierno de la Dictadura cívico-militar del ‘76 en la Argentina.</w:t>
      </w:r>
    </w:p>
    <w:p w14:paraId="534E10A9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3- Los invitamos a mirar el siguiente video sobre el modelo neoliberal que comenzó a implementarse en la Argentina a partir de la dictadura cívico-militar de 1976. Presten atención a los primeros 4:34 minutos y respondan las preguntas: </w:t>
      </w:r>
    </w:p>
    <w:p w14:paraId="74E1F9A2" w14:textId="77777777" w:rsidR="007E5635" w:rsidRDefault="007E5635" w:rsidP="007E563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2">
        <w:r>
          <w:rPr>
            <w:color w:val="0000EE"/>
            <w:u w:val="single"/>
          </w:rPr>
          <w:t>El modelo de la apertura neoliberal 1976 - 2001</w:t>
        </w:r>
      </w:hyperlink>
    </w:p>
    <w:p w14:paraId="1C32BEAE" w14:textId="77777777" w:rsidR="007E5635" w:rsidRDefault="007E5635" w:rsidP="007E5635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¿En qué consistía el nuevo modelo económico Neoliberal y cuáles fueron sus consecuencias?</w:t>
      </w:r>
    </w:p>
    <w:p w14:paraId="16F38737" w14:textId="685F8526" w:rsidR="00C3215A" w:rsidRDefault="007E5635" w:rsidP="007E5635">
      <w:pPr>
        <w:numPr>
          <w:ilvl w:val="0"/>
          <w:numId w:val="1"/>
        </w:numPr>
        <w:spacing w:after="0" w:line="360" w:lineRule="auto"/>
        <w:jc w:val="both"/>
      </w:pPr>
      <w:r w:rsidRPr="007E5635">
        <w:rPr>
          <w:rFonts w:ascii="Arial" w:eastAsia="Arial" w:hAnsi="Arial" w:cs="Arial"/>
          <w:sz w:val="24"/>
          <w:szCs w:val="24"/>
        </w:rPr>
        <w:t>¿</w:t>
      </w:r>
      <w:proofErr w:type="spellStart"/>
      <w:r w:rsidRPr="007E5635">
        <w:rPr>
          <w:rFonts w:ascii="Arial" w:eastAsia="Arial" w:hAnsi="Arial" w:cs="Arial"/>
          <w:sz w:val="24"/>
          <w:szCs w:val="24"/>
        </w:rPr>
        <w:t>Quienes</w:t>
      </w:r>
      <w:proofErr w:type="spellEnd"/>
      <w:r w:rsidRPr="007E5635">
        <w:rPr>
          <w:rFonts w:ascii="Arial" w:eastAsia="Arial" w:hAnsi="Arial" w:cs="Arial"/>
          <w:sz w:val="24"/>
          <w:szCs w:val="24"/>
        </w:rPr>
        <w:t xml:space="preserve"> fueron los beneficiarios de este modelo económico y quienes los perjudicados?</w:t>
      </w:r>
    </w:p>
    <w:sectPr w:rsidR="00C3215A" w:rsidSect="007E563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D28C" w14:textId="77777777" w:rsidR="001513E1" w:rsidRDefault="007E563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ED3C1DE" wp14:editId="6CC12A40">
              <wp:simplePos x="0" y="0"/>
              <wp:positionH relativeFrom="column">
                <wp:posOffset>2451100</wp:posOffset>
              </wp:positionH>
              <wp:positionV relativeFrom="paragraph">
                <wp:posOffset>190500</wp:posOffset>
              </wp:positionV>
              <wp:extent cx="422275" cy="428625"/>
              <wp:effectExtent l="0" t="0" r="0" b="0"/>
              <wp:wrapNone/>
              <wp:docPr id="263" name="Elipse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9150" y="3579975"/>
                        <a:ext cx="393700" cy="400050"/>
                      </a:xfrm>
                      <a:prstGeom prst="ellipse">
                        <a:avLst/>
                      </a:prstGeom>
                      <a:solidFill>
                        <a:srgbClr val="526CD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4F9DFF" w14:textId="77777777" w:rsidR="001513E1" w:rsidRPr="00FD0A9A" w:rsidRDefault="007E5635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D0A9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D0A9A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FD0A9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FD0A9A">
                            <w:rPr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 w:rsidRPr="00FD0A9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D3C1DE" id="Elipse 263" o:spid="_x0000_s1026" style="position:absolute;margin-left:193pt;margin-top:15pt;width:3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" fillcolor="#526cdc" stroked="f">
              <v:textbox inset="2.53958mm,1.2694mm,2.53958mm,1.2694mm">
                <w:txbxContent>
                  <w:p w14:paraId="764F9DFF" w14:textId="77777777" w:rsidR="001513E1" w:rsidRPr="00FD0A9A" w:rsidRDefault="007E5635">
                    <w:pPr>
                      <w:spacing w:after="0" w:line="240" w:lineRule="auto"/>
                      <w:jc w:val="center"/>
                      <w:textDirection w:val="btLr"/>
                      <w:rPr>
                        <w:color w:val="FFFFFF" w:themeColor="background1"/>
                      </w:rPr>
                    </w:pPr>
                    <w:r w:rsidRPr="00FD0A9A">
                      <w:rPr>
                        <w:color w:val="FFFFFF" w:themeColor="background1"/>
                      </w:rPr>
                      <w:fldChar w:fldCharType="begin"/>
                    </w:r>
                    <w:r w:rsidRPr="00FD0A9A">
                      <w:rPr>
                        <w:color w:val="FFFFFF" w:themeColor="background1"/>
                      </w:rPr>
                      <w:instrText>PAGE   \* MERGEFORMAT</w:instrText>
                    </w:r>
                    <w:r w:rsidRPr="00FD0A9A">
                      <w:rPr>
                        <w:color w:val="FFFFFF" w:themeColor="background1"/>
                      </w:rPr>
                      <w:fldChar w:fldCharType="separate"/>
                    </w:r>
                    <w:r w:rsidRPr="00FD0A9A">
                      <w:rPr>
                        <w:color w:val="FFFFFF" w:themeColor="background1"/>
                        <w:lang w:val="es-ES"/>
                      </w:rPr>
                      <w:t>1</w:t>
                    </w:r>
                    <w:r w:rsidRPr="00FD0A9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  <w:p w14:paraId="0DED42AB" w14:textId="77777777" w:rsidR="001513E1" w:rsidRDefault="007E5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7AD1" w14:textId="587260B1" w:rsidR="001513E1" w:rsidRDefault="007E5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1" locked="0" layoutInCell="0" allowOverlap="1" wp14:anchorId="56BF8A72" wp14:editId="4D6FE3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06CA" w14:textId="1405B740" w:rsidR="001513E1" w:rsidRDefault="007E5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noProof/>
        <w:color w:val="000000"/>
      </w:rPr>
      <w:drawing>
        <wp:anchor distT="0" distB="0" distL="114300" distR="114300" simplePos="0" relativeHeight="251664384" behindDoc="1" locked="0" layoutInCell="0" allowOverlap="1" wp14:anchorId="0D2F2A6F" wp14:editId="1AA3AB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atic SC" w:eastAsia="Amatic SC" w:hAnsi="Amatic SC" w:cs="Amatic SC"/>
        <w:b/>
        <w:color w:val="3B6AFF"/>
        <w:sz w:val="32"/>
        <w:szCs w:val="32"/>
      </w:rPr>
      <w:pict w14:anchorId="657B9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50.9pt;height:181.9pt;z-index:-251655168;mso-position-horizontal:center;mso-position-horizontal-relative:margin;mso-position-vertical:center;mso-position-vertical-relative:margin">
          <v:imagedata r:id="rId2" o:title="image4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B834F4" wp14:editId="74D447CF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61" name="Conector recto de flecha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62DB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61" o:spid="_x0000_s1026" type="#_x0000_t32" style="position:absolute;margin-left:1pt;margin-top:2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" strokecolor="#7f7f7f" strokeweight="1pt">
              <v:stroke startarrowwidth="narrow" startarrowlength="short" endarrowwidth="narrow" endarrowlength="short"/>
            </v:shape>
          </w:pict>
        </mc:Fallback>
      </mc:AlternateContent>
    </w:r>
  </w:p>
  <w:p w14:paraId="4B066294" w14:textId="77777777" w:rsidR="001513E1" w:rsidRDefault="007E5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59EE" w14:textId="77777777" w:rsidR="001513E1" w:rsidRDefault="007E5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0701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4.65pt;height:165.55pt;z-index:-25165414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4317"/>
    <w:multiLevelType w:val="multilevel"/>
    <w:tmpl w:val="3B326A7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66F5E"/>
    <w:multiLevelType w:val="multilevel"/>
    <w:tmpl w:val="89004D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35"/>
    <w:rsid w:val="007E5635"/>
    <w:rsid w:val="00C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147B80"/>
  <w15:chartTrackingRefBased/>
  <w15:docId w15:val="{48F4338C-59BA-47E1-A4A9-AC67373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35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l2MK_5SGj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L39SqTWXpyA&amp;t=465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3F4C-962C-4196-8113-A227040A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Flesler</dc:creator>
  <cp:keywords/>
  <dc:description/>
  <cp:lastModifiedBy>Melina Flesler</cp:lastModifiedBy>
  <cp:revision>1</cp:revision>
  <dcterms:created xsi:type="dcterms:W3CDTF">2023-01-13T12:03:00Z</dcterms:created>
  <dcterms:modified xsi:type="dcterms:W3CDTF">2023-01-13T12:06:00Z</dcterms:modified>
</cp:coreProperties>
</file>