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B6" w:rsidRPr="00EB6DB6" w:rsidRDefault="00EB6DB6" w:rsidP="00EB6DB6">
      <w:pPr>
        <w:pStyle w:val="Prrafodelista"/>
        <w:autoSpaceDE w:val="0"/>
        <w:autoSpaceDN w:val="0"/>
        <w:adjustRightInd w:val="0"/>
        <w:spacing w:after="0" w:line="360" w:lineRule="auto"/>
        <w:ind w:left="714"/>
        <w:jc w:val="both"/>
      </w:pPr>
      <w:r w:rsidRPr="00EB6DB6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215265</wp:posOffset>
            </wp:positionH>
            <wp:positionV relativeFrom="margin">
              <wp:posOffset>-61595</wp:posOffset>
            </wp:positionV>
            <wp:extent cx="5465445" cy="1590675"/>
            <wp:effectExtent l="19050" t="0" r="1905" b="0"/>
            <wp:wrapSquare wrapText="bothSides"/>
            <wp:docPr id="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972" t="47130" r="24134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DB6" w:rsidRDefault="00EB6DB6" w:rsidP="00EB6DB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</w:pPr>
      <w:r w:rsidRPr="00EB6DB6">
        <w:rPr>
          <w:rFonts w:ascii="Arial" w:hAnsi="Arial" w:cs="Arial"/>
          <w:sz w:val="24"/>
        </w:rPr>
        <w:t>Observa el siguiente modelo de un sistema en donde están representados,a parte de otros organismos, los descomponedores, y luego responde:</w:t>
      </w:r>
    </w:p>
    <w:p w:rsidR="00EB6DB6" w:rsidRDefault="00EB6DB6" w:rsidP="00EB6DB6">
      <w:pPr>
        <w:pStyle w:val="Prrafodelista"/>
        <w:spacing w:after="0"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>
            <wp:extent cx="4981575" cy="2495550"/>
            <wp:effectExtent l="19050" t="0" r="9525" b="0"/>
            <wp:docPr id="454" name="Imagen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6DB6" w:rsidRDefault="00EB6DB6" w:rsidP="00EB6DB6">
      <w:pPr>
        <w:pStyle w:val="Prrafodelista"/>
        <w:spacing w:after="0" w:line="360" w:lineRule="auto"/>
        <w:ind w:left="426"/>
        <w:rPr>
          <w:rFonts w:ascii="Arial" w:hAnsi="Arial" w:cs="Arial"/>
          <w:sz w:val="24"/>
        </w:rPr>
      </w:pPr>
    </w:p>
    <w:p w:rsidR="00EB6DB6" w:rsidRDefault="00EB6DB6" w:rsidP="00EB6DB6">
      <w:pPr>
        <w:pStyle w:val="Prrafodelista"/>
        <w:numPr>
          <w:ilvl w:val="0"/>
          <w:numId w:val="2"/>
        </w:numPr>
        <w:spacing w:after="0" w:line="360" w:lineRule="auto"/>
        <w:ind w:left="426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flechas (azules o negras) representan el flujo de la energía? ¿Cómo determinaste esto?</w:t>
      </w:r>
    </w:p>
    <w:p w:rsidR="00EB6DB6" w:rsidRDefault="00EB6DB6" w:rsidP="00EB6DB6">
      <w:pPr>
        <w:pStyle w:val="Prrafodelista"/>
        <w:numPr>
          <w:ilvl w:val="0"/>
          <w:numId w:val="2"/>
        </w:numPr>
        <w:spacing w:after="0" w:line="360" w:lineRule="auto"/>
        <w:ind w:left="426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representan entonces las otras flechas?</w:t>
      </w:r>
    </w:p>
    <w:p w:rsidR="00EB6DB6" w:rsidRDefault="00EB6DB6" w:rsidP="00EB6DB6">
      <w:pPr>
        <w:pStyle w:val="Prrafodelista"/>
        <w:numPr>
          <w:ilvl w:val="0"/>
          <w:numId w:val="2"/>
        </w:numPr>
        <w:spacing w:after="0" w:line="360" w:lineRule="auto"/>
        <w:ind w:left="426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representan las flechas que salen del límite del sistema?</w:t>
      </w:r>
    </w:p>
    <w:p w:rsidR="00EB6DB6" w:rsidRDefault="00EB6DB6" w:rsidP="00EB6DB6">
      <w:pPr>
        <w:pStyle w:val="Prrafodelista"/>
        <w:numPr>
          <w:ilvl w:val="0"/>
          <w:numId w:val="2"/>
        </w:numPr>
        <w:spacing w:after="0" w:line="360" w:lineRule="auto"/>
        <w:ind w:left="426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Cada figura que contiene un número representa algún organismo. Colócale a cada uno que tipo de organismo representa (productor, consumidor 1°, etc.).</w:t>
      </w:r>
    </w:p>
    <w:p w:rsidR="00EB6DB6" w:rsidRDefault="00EB6DB6" w:rsidP="00EB6DB6">
      <w:pPr>
        <w:pStyle w:val="Prrafodelista"/>
        <w:numPr>
          <w:ilvl w:val="0"/>
          <w:numId w:val="2"/>
        </w:numPr>
        <w:spacing w:after="0" w:line="360" w:lineRule="auto"/>
        <w:ind w:left="426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¿Podrías incluir al hombre dentro de alguna de las figuras? Si es así ¿Dentro de cuál?</w:t>
      </w:r>
    </w:p>
    <w:p w:rsidR="00EB6DB6" w:rsidRDefault="00EB6DB6" w:rsidP="00EB6DB6">
      <w:pPr>
        <w:pStyle w:val="Prrafodelista"/>
        <w:numPr>
          <w:ilvl w:val="0"/>
          <w:numId w:val="2"/>
        </w:numPr>
        <w:spacing w:after="0" w:line="360" w:lineRule="auto"/>
        <w:ind w:left="426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Imagina que la fuente de energía externa desaparece del ecosistema. ¿Qué crees que es lo que ocurriría en el tiempo con el sistema?</w:t>
      </w:r>
    </w:p>
    <w:p w:rsidR="00EB6DB6" w:rsidRDefault="00EB6DB6" w:rsidP="00EB6DB6">
      <w:pPr>
        <w:spacing w:after="0" w:line="360" w:lineRule="auto"/>
        <w:rPr>
          <w:rFonts w:ascii="Arial" w:hAnsi="Arial" w:cs="Arial"/>
          <w:sz w:val="24"/>
        </w:rPr>
      </w:pPr>
    </w:p>
    <w:p w:rsidR="00EB6DB6" w:rsidRPr="00EB6DB6" w:rsidRDefault="00EB6DB6" w:rsidP="00EB6DB6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B6DB6">
        <w:rPr>
          <w:rFonts w:ascii="Arial" w:hAnsi="Arial" w:cs="Arial"/>
          <w:sz w:val="24"/>
          <w:szCs w:val="24"/>
        </w:rPr>
        <w:lastRenderedPageBreak/>
        <w:t>Prepárate el mate y observa el video que aparece en el enlace de abajo sobre la flora y fauna del espinal y espinal (dos grandes ecosistemas presentes es nuestra provincia) y extrae de allí tres cadenas tróficas.</w:t>
      </w:r>
    </w:p>
    <w:p w:rsidR="00EB6DB6" w:rsidRDefault="00EB6DB6">
      <w:r>
        <w:rPr>
          <w:noProof/>
          <w:lang w:eastAsia="es-ES"/>
        </w:rPr>
        <w:pict>
          <v:roundrect id="11 Rectángulo redondeado" o:spid="_x0000_s1026" style="position:absolute;margin-left:111.45pt;margin-top:5.4pt;width:204pt;height:23.2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" filled="f" strokecolor="#54af33">
            <v:textbox>
              <w:txbxContent>
                <w:p w:rsidR="00EB6DB6" w:rsidRPr="00000D90" w:rsidRDefault="00EB6DB6" w:rsidP="00EB6DB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9" w:history="1">
                    <w:r w:rsidRPr="00D4636F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</w:rPr>
                      <w:t>https://drive.google.com/file/d/1SEYG7X-uZd_MZ4ifX8NGTLiLz2RqmK4q/view?usp=sharing</w:t>
                    </w:r>
                  </w:hyperlink>
                </w:p>
              </w:txbxContent>
            </v:textbox>
          </v:roundrect>
        </w:pict>
      </w:r>
    </w:p>
    <w:p w:rsidR="00EB6DB6" w:rsidRDefault="00EB6DB6"/>
    <w:p w:rsidR="00EB6DB6" w:rsidRPr="008232DC" w:rsidRDefault="00EB6DB6" w:rsidP="00EB6DB6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Cs w:val="22"/>
        </w:rPr>
      </w:pPr>
      <w:r w:rsidRPr="008232DC">
        <w:rPr>
          <w:rFonts w:ascii="Arial" w:hAnsi="Arial" w:cs="Arial"/>
          <w:szCs w:val="22"/>
        </w:rPr>
        <w:t xml:space="preserve">La cadena alimenticia de una </w:t>
      </w:r>
      <w:r w:rsidRPr="008232DC">
        <w:rPr>
          <w:rFonts w:ascii="Arial" w:hAnsi="Arial" w:cs="Arial"/>
          <w:b/>
          <w:szCs w:val="22"/>
        </w:rPr>
        <w:t>especie “X”</w:t>
      </w:r>
      <w:r w:rsidRPr="008232DC">
        <w:rPr>
          <w:rFonts w:ascii="Arial" w:hAnsi="Arial" w:cs="Arial"/>
          <w:szCs w:val="22"/>
        </w:rPr>
        <w:t xml:space="preserve"> muestra que puede ocupar distintos niveles tróficos dentro del ambiente. Dado esto se observa que existen dos posibilidades: </w:t>
      </w:r>
    </w:p>
    <w:p w:rsidR="00EB6DB6" w:rsidRPr="00AC3E45" w:rsidRDefault="00EB6DB6" w:rsidP="00EB6DB6">
      <w:pPr>
        <w:pStyle w:val="Default"/>
        <w:spacing w:line="360" w:lineRule="auto"/>
        <w:ind w:firstLine="708"/>
        <w:jc w:val="both"/>
        <w:rPr>
          <w:rFonts w:ascii="Arial" w:eastAsia="MS Mincho" w:hAnsi="Arial" w:cs="Arial"/>
          <w:szCs w:val="22"/>
        </w:rPr>
      </w:pPr>
      <w:r w:rsidRPr="00AC3E45">
        <w:rPr>
          <w:rFonts w:ascii="Arial" w:hAnsi="Arial" w:cs="Arial"/>
          <w:szCs w:val="22"/>
        </w:rPr>
        <w:t xml:space="preserve">1. productores </w:t>
      </w:r>
      <w:r w:rsidRPr="00AC3E45">
        <w:rPr>
          <w:rFonts w:ascii="MS Gothic" w:eastAsia="MS Gothic" w:hAnsi="MS Gothic" w:cs="MS Gothic" w:hint="eastAsia"/>
          <w:szCs w:val="22"/>
        </w:rPr>
        <w:t>➝</w:t>
      </w:r>
      <w:r w:rsidRPr="00AC3E45">
        <w:rPr>
          <w:rFonts w:ascii="Arial" w:eastAsia="MS Mincho" w:hAnsi="Arial" w:cs="Arial"/>
          <w:szCs w:val="22"/>
        </w:rPr>
        <w:t xml:space="preserve"> especie X</w:t>
      </w:r>
    </w:p>
    <w:p w:rsidR="00EB6DB6" w:rsidRDefault="00EB6DB6" w:rsidP="00EB6DB6">
      <w:pPr>
        <w:pStyle w:val="Default"/>
        <w:spacing w:line="360" w:lineRule="auto"/>
        <w:ind w:firstLine="708"/>
        <w:jc w:val="both"/>
        <w:rPr>
          <w:rFonts w:ascii="Arial" w:eastAsia="MS Mincho" w:hAnsi="Arial" w:cs="Arial"/>
          <w:szCs w:val="22"/>
        </w:rPr>
      </w:pPr>
      <w:r w:rsidRPr="00AC3E45">
        <w:rPr>
          <w:rFonts w:ascii="Arial" w:eastAsia="MS Mincho" w:hAnsi="Arial" w:cs="Arial"/>
          <w:szCs w:val="22"/>
        </w:rPr>
        <w:t xml:space="preserve">2. productores </w:t>
      </w:r>
      <w:r w:rsidRPr="00AC3E45">
        <w:rPr>
          <w:rFonts w:ascii="MS Gothic" w:eastAsia="MS Gothic" w:hAnsi="MS Gothic" w:cs="MS Gothic" w:hint="eastAsia"/>
          <w:szCs w:val="22"/>
        </w:rPr>
        <w:t>➝</w:t>
      </w:r>
      <w:r>
        <w:rPr>
          <w:rFonts w:ascii="Arial" w:eastAsia="MS Mincho" w:hAnsi="Arial" w:cs="Arial"/>
          <w:szCs w:val="22"/>
        </w:rPr>
        <w:t xml:space="preserve">herbívoros </w:t>
      </w:r>
      <w:r w:rsidRPr="00AC3E45">
        <w:rPr>
          <w:rFonts w:ascii="MS Gothic" w:eastAsia="MS Gothic" w:hAnsi="MS Gothic" w:cs="MS Gothic" w:hint="eastAsia"/>
          <w:szCs w:val="22"/>
        </w:rPr>
        <w:t>➝</w:t>
      </w:r>
      <w:r w:rsidRPr="00AC3E45">
        <w:rPr>
          <w:rFonts w:ascii="Arial" w:eastAsia="MS Mincho" w:hAnsi="Arial" w:cs="Arial"/>
          <w:szCs w:val="22"/>
        </w:rPr>
        <w:t xml:space="preserve"> especie X</w:t>
      </w:r>
    </w:p>
    <w:p w:rsidR="00EB6DB6" w:rsidRPr="0099611E" w:rsidRDefault="00EB6DB6" w:rsidP="00EB6DB6">
      <w:pPr>
        <w:pStyle w:val="Default"/>
        <w:spacing w:line="360" w:lineRule="auto"/>
        <w:ind w:left="709"/>
        <w:jc w:val="both"/>
        <w:rPr>
          <w:rFonts w:ascii="Arial" w:eastAsia="MS Mincho" w:hAnsi="Arial" w:cs="Arial"/>
          <w:szCs w:val="22"/>
        </w:rPr>
      </w:pPr>
      <w:r w:rsidRPr="00AC3E45">
        <w:rPr>
          <w:rFonts w:ascii="Arial" w:eastAsia="MS Mincho" w:hAnsi="Arial" w:cs="Arial"/>
        </w:rPr>
        <w:t xml:space="preserve">¿Cuál de </w:t>
      </w:r>
      <w:r>
        <w:rPr>
          <w:rFonts w:ascii="Arial" w:eastAsia="MS Mincho" w:hAnsi="Arial" w:cs="Arial"/>
        </w:rPr>
        <w:t>las dos cadenas crees que</w:t>
      </w:r>
      <w:r w:rsidRPr="00AC3E45">
        <w:rPr>
          <w:rFonts w:ascii="Arial" w:eastAsia="MS Mincho" w:hAnsi="Arial" w:cs="Arial"/>
        </w:rPr>
        <w:t xml:space="preserve"> es más rentable desde el punto de vista energético? ¿Por qué?</w:t>
      </w:r>
      <w:r>
        <w:rPr>
          <w:rFonts w:ascii="Arial" w:eastAsia="MS Mincho" w:hAnsi="Arial" w:cs="Arial"/>
        </w:rPr>
        <w:t xml:space="preserve"> (considera la ley del diezmo).</w:t>
      </w:r>
    </w:p>
    <w:p w:rsidR="00EB6DB6" w:rsidRDefault="00EB6DB6"/>
    <w:p w:rsidR="00EB6DB6" w:rsidRDefault="00EB6DB6"/>
    <w:p w:rsidR="00773F6A" w:rsidRDefault="00773F6A"/>
    <w:sectPr w:rsidR="00773F6A" w:rsidSect="00773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9AC" w:rsidRDefault="00B349AC" w:rsidP="00EB6DB6">
      <w:pPr>
        <w:spacing w:after="0" w:line="240" w:lineRule="auto"/>
      </w:pPr>
      <w:r>
        <w:separator/>
      </w:r>
    </w:p>
  </w:endnote>
  <w:endnote w:type="continuationSeparator" w:id="1">
    <w:p w:rsidR="00B349AC" w:rsidRDefault="00B349AC" w:rsidP="00EB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B6" w:rsidRDefault="00EB6DB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B6" w:rsidRDefault="00EB6DB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B6" w:rsidRDefault="00EB6DB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9AC" w:rsidRDefault="00B349AC" w:rsidP="00EB6DB6">
      <w:pPr>
        <w:spacing w:after="0" w:line="240" w:lineRule="auto"/>
      </w:pPr>
      <w:r>
        <w:separator/>
      </w:r>
    </w:p>
  </w:footnote>
  <w:footnote w:type="continuationSeparator" w:id="1">
    <w:p w:rsidR="00B349AC" w:rsidRDefault="00B349AC" w:rsidP="00EB6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B6" w:rsidRDefault="00EB6DB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1891" o:spid="_x0000_s2050" type="#_x0000_t75" style="position:absolute;margin-left:0;margin-top:0;width:424.9pt;height:167.7pt;z-index:-251657216;mso-position-horizontal:center;mso-position-horizontal-relative:margin;mso-position-vertical:center;mso-position-vertical-relative:margin" o:allowincell="f">
          <v:imagedata r:id="rId1" o:title="sello final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B6" w:rsidRDefault="00EB6DB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1892" o:spid="_x0000_s2051" type="#_x0000_t75" style="position:absolute;margin-left:0;margin-top:0;width:424.9pt;height:167.7pt;z-index:-251656192;mso-position-horizontal:center;mso-position-horizontal-relative:margin;mso-position-vertical:center;mso-position-vertical-relative:margin" o:allowincell="f">
          <v:imagedata r:id="rId1" o:title="sello final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B6" w:rsidRDefault="00EB6DB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1890" o:spid="_x0000_s2049" type="#_x0000_t75" style="position:absolute;margin-left:0;margin-top:0;width:424.9pt;height:167.7pt;z-index:-251658240;mso-position-horizontal:center;mso-position-horizontal-relative:margin;mso-position-vertical:center;mso-position-vertical-relative:margin" o:allowincell="f">
          <v:imagedata r:id="rId1" o:title="sello final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E5B"/>
    <w:multiLevelType w:val="hybridMultilevel"/>
    <w:tmpl w:val="512A2A46"/>
    <w:lvl w:ilvl="0" w:tplc="1C425F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B06C8"/>
    <w:multiLevelType w:val="hybridMultilevel"/>
    <w:tmpl w:val="512A2A46"/>
    <w:lvl w:ilvl="0" w:tplc="1C425F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81872"/>
    <w:multiLevelType w:val="hybridMultilevel"/>
    <w:tmpl w:val="E2DCCDAC"/>
    <w:lvl w:ilvl="0" w:tplc="2C0A0019">
      <w:start w:val="1"/>
      <w:numFmt w:val="lowerLetter"/>
      <w:lvlText w:val="%1.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B6DB6"/>
    <w:rsid w:val="00773F6A"/>
    <w:rsid w:val="00B349AC"/>
    <w:rsid w:val="00EB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6DB6"/>
    <w:pPr>
      <w:ind w:left="720"/>
      <w:contextualSpacing/>
    </w:pPr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DB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6DB6"/>
    <w:rPr>
      <w:color w:val="0000FF" w:themeColor="hyperlink"/>
      <w:u w:val="single"/>
    </w:rPr>
  </w:style>
  <w:style w:type="paragraph" w:customStyle="1" w:styleId="Default">
    <w:name w:val="Default"/>
    <w:rsid w:val="00EB6DB6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EB6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6DB6"/>
  </w:style>
  <w:style w:type="paragraph" w:styleId="Piedepgina">
    <w:name w:val="footer"/>
    <w:basedOn w:val="Normal"/>
    <w:link w:val="PiedepginaCar"/>
    <w:uiPriority w:val="99"/>
    <w:semiHidden/>
    <w:unhideWhenUsed/>
    <w:rsid w:val="00EB6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6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SEYG7X-uZd_MZ4ifX8NGTLiLz2RqmK4q/view?usp=sharing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2022-09-15T16:08:00Z</dcterms:created>
  <dcterms:modified xsi:type="dcterms:W3CDTF">2022-09-15T16:17:00Z</dcterms:modified>
</cp:coreProperties>
</file>