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197"/>
        <w:gridCol w:w="1845"/>
      </w:tblGrid>
      <w:tr w:rsidR="00531213" w:rsidRPr="00531213" w:rsidTr="00531213">
        <w:tc>
          <w:tcPr>
            <w:tcW w:w="2020" w:type="dxa"/>
            <w:shd w:val="clear" w:color="auto" w:fill="92D050"/>
          </w:tcPr>
          <w:p w:rsidR="001254A3" w:rsidRPr="00531213" w:rsidRDefault="001254A3" w:rsidP="00BA5EF0">
            <w:pPr>
              <w:jc w:val="center"/>
              <w:rPr>
                <w:b/>
                <w:color w:val="FFFFFF" w:themeColor="background1"/>
              </w:rPr>
            </w:pPr>
            <w:r w:rsidRPr="00531213">
              <w:rPr>
                <w:b/>
                <w:color w:val="FFFFFF" w:themeColor="background1"/>
              </w:rPr>
              <w:t>CAPACIDAD</w:t>
            </w:r>
          </w:p>
        </w:tc>
        <w:tc>
          <w:tcPr>
            <w:tcW w:w="2020" w:type="dxa"/>
            <w:shd w:val="clear" w:color="auto" w:fill="92D050"/>
          </w:tcPr>
          <w:p w:rsidR="001254A3" w:rsidRPr="00531213" w:rsidRDefault="001254A3" w:rsidP="00BA5EF0">
            <w:pPr>
              <w:jc w:val="center"/>
              <w:rPr>
                <w:b/>
                <w:color w:val="FFFFFF" w:themeColor="background1"/>
              </w:rPr>
            </w:pPr>
            <w:r w:rsidRPr="00531213">
              <w:rPr>
                <w:b/>
                <w:color w:val="FFFFFF" w:themeColor="background1"/>
              </w:rPr>
              <w:t>INDICADOR</w:t>
            </w:r>
          </w:p>
        </w:tc>
        <w:tc>
          <w:tcPr>
            <w:tcW w:w="10104" w:type="dxa"/>
            <w:gridSpan w:val="5"/>
            <w:shd w:val="clear" w:color="auto" w:fill="92D050"/>
          </w:tcPr>
          <w:p w:rsidR="001254A3" w:rsidRPr="00531213" w:rsidRDefault="001254A3" w:rsidP="00BA5EF0">
            <w:pPr>
              <w:jc w:val="center"/>
              <w:rPr>
                <w:b/>
                <w:color w:val="FFFFFF" w:themeColor="background1"/>
              </w:rPr>
            </w:pPr>
            <w:r w:rsidRPr="00531213">
              <w:rPr>
                <w:b/>
                <w:color w:val="FFFFFF" w:themeColor="background1"/>
              </w:rPr>
              <w:t>CRITERIOS DE EVALUACIÓN</w:t>
            </w:r>
          </w:p>
        </w:tc>
      </w:tr>
      <w:tr w:rsidR="001254A3" w:rsidRPr="00CC4DD8" w:rsidTr="00531213">
        <w:tc>
          <w:tcPr>
            <w:tcW w:w="2020" w:type="dxa"/>
            <w:shd w:val="clear" w:color="auto" w:fill="92D050"/>
          </w:tcPr>
          <w:p w:rsidR="001254A3" w:rsidRPr="00CC4DD8" w:rsidRDefault="001254A3" w:rsidP="00BA5EF0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020" w:type="dxa"/>
            <w:shd w:val="clear" w:color="auto" w:fill="92D050"/>
          </w:tcPr>
          <w:p w:rsidR="001254A3" w:rsidRPr="00CC4DD8" w:rsidRDefault="001254A3" w:rsidP="00BA5EF0">
            <w:pPr>
              <w:jc w:val="center"/>
              <w:rPr>
                <w:b/>
              </w:rPr>
            </w:pPr>
          </w:p>
        </w:tc>
        <w:tc>
          <w:tcPr>
            <w:tcW w:w="2020" w:type="dxa"/>
            <w:shd w:val="clear" w:color="auto" w:fill="92D050"/>
          </w:tcPr>
          <w:p w:rsidR="001254A3" w:rsidRPr="00CC4DD8" w:rsidRDefault="001254A3" w:rsidP="00BA5EF0">
            <w:pPr>
              <w:jc w:val="center"/>
              <w:rPr>
                <w:b/>
              </w:rPr>
            </w:pPr>
            <w:r>
              <w:rPr>
                <w:b/>
              </w:rPr>
              <w:t>Excelente (10-9)</w:t>
            </w:r>
          </w:p>
        </w:tc>
        <w:tc>
          <w:tcPr>
            <w:tcW w:w="2021" w:type="dxa"/>
            <w:shd w:val="clear" w:color="auto" w:fill="92D050"/>
          </w:tcPr>
          <w:p w:rsidR="001254A3" w:rsidRPr="00CC4DD8" w:rsidRDefault="001254A3" w:rsidP="00BA5EF0">
            <w:pPr>
              <w:jc w:val="center"/>
              <w:rPr>
                <w:b/>
              </w:rPr>
            </w:pPr>
            <w:r>
              <w:rPr>
                <w:b/>
              </w:rPr>
              <w:t>Muy bueno (8-7)</w:t>
            </w:r>
          </w:p>
        </w:tc>
        <w:tc>
          <w:tcPr>
            <w:tcW w:w="2021" w:type="dxa"/>
            <w:shd w:val="clear" w:color="auto" w:fill="92D050"/>
          </w:tcPr>
          <w:p w:rsidR="001254A3" w:rsidRPr="00CC4DD8" w:rsidRDefault="001254A3" w:rsidP="00BA5EF0">
            <w:pPr>
              <w:jc w:val="center"/>
              <w:rPr>
                <w:b/>
              </w:rPr>
            </w:pPr>
            <w:r>
              <w:rPr>
                <w:b/>
              </w:rPr>
              <w:t>Bueno (6)</w:t>
            </w:r>
          </w:p>
        </w:tc>
        <w:tc>
          <w:tcPr>
            <w:tcW w:w="2197" w:type="dxa"/>
            <w:shd w:val="clear" w:color="auto" w:fill="92D050"/>
          </w:tcPr>
          <w:p w:rsidR="001254A3" w:rsidRPr="00CC4DD8" w:rsidRDefault="001254A3" w:rsidP="00BA5EF0">
            <w:pPr>
              <w:jc w:val="center"/>
              <w:rPr>
                <w:b/>
              </w:rPr>
            </w:pPr>
            <w:r>
              <w:rPr>
                <w:b/>
              </w:rPr>
              <w:t>Desaprobado (5 a 1)</w:t>
            </w:r>
          </w:p>
        </w:tc>
        <w:tc>
          <w:tcPr>
            <w:tcW w:w="1845" w:type="dxa"/>
            <w:shd w:val="clear" w:color="auto" w:fill="92D050"/>
          </w:tcPr>
          <w:p w:rsidR="001254A3" w:rsidRPr="00CC4DD8" w:rsidRDefault="001254A3" w:rsidP="00BA5EF0">
            <w:pPr>
              <w:jc w:val="center"/>
              <w:rPr>
                <w:b/>
              </w:rPr>
            </w:pPr>
          </w:p>
        </w:tc>
      </w:tr>
      <w:tr w:rsidR="00531213" w:rsidTr="00531213">
        <w:trPr>
          <w:trHeight w:val="675"/>
        </w:trPr>
        <w:tc>
          <w:tcPr>
            <w:tcW w:w="2020" w:type="dxa"/>
            <w:vMerge w:val="restart"/>
            <w:vAlign w:val="center"/>
          </w:tcPr>
          <w:p w:rsidR="00531213" w:rsidRPr="00F47611" w:rsidRDefault="00531213" w:rsidP="00BA5EF0">
            <w:pPr>
              <w:rPr>
                <w:b/>
              </w:rPr>
            </w:pPr>
            <w:r>
              <w:rPr>
                <w:b/>
              </w:rPr>
              <w:t>Comprensión lectora.</w:t>
            </w:r>
          </w:p>
          <w:p w:rsidR="00531213" w:rsidRPr="00F47611" w:rsidRDefault="00531213" w:rsidP="00FB5CB1">
            <w:pPr>
              <w:jc w:val="both"/>
              <w:rPr>
                <w:b/>
              </w:rPr>
            </w:pPr>
          </w:p>
        </w:tc>
        <w:tc>
          <w:tcPr>
            <w:tcW w:w="2020" w:type="dxa"/>
            <w:vMerge w:val="restart"/>
          </w:tcPr>
          <w:p w:rsidR="00531213" w:rsidRDefault="00531213" w:rsidP="00531213">
            <w:pPr>
              <w:jc w:val="both"/>
            </w:pPr>
            <w:r>
              <w:t>Analizar datos y elabora conclusiones.</w:t>
            </w:r>
          </w:p>
        </w:tc>
        <w:tc>
          <w:tcPr>
            <w:tcW w:w="2020" w:type="dxa"/>
            <w:vMerge w:val="restart"/>
          </w:tcPr>
          <w:p w:rsidR="00531213" w:rsidRDefault="00531213" w:rsidP="00531213">
            <w:pPr>
              <w:jc w:val="both"/>
            </w:pPr>
            <w:r>
              <w:t>Analiza correctamente y vincula con una sucesión secundaria (1A).</w:t>
            </w:r>
          </w:p>
        </w:tc>
        <w:tc>
          <w:tcPr>
            <w:tcW w:w="2021" w:type="dxa"/>
            <w:vMerge w:val="restart"/>
          </w:tcPr>
          <w:p w:rsidR="00531213" w:rsidRDefault="00531213" w:rsidP="00531213">
            <w:pPr>
              <w:jc w:val="both"/>
            </w:pPr>
            <w:r>
              <w:t>Analiza y vincula con una sucesión autotrófica (1A).</w:t>
            </w:r>
          </w:p>
        </w:tc>
        <w:tc>
          <w:tcPr>
            <w:tcW w:w="2021" w:type="dxa"/>
            <w:vMerge w:val="restart"/>
          </w:tcPr>
          <w:p w:rsidR="00531213" w:rsidRDefault="00531213" w:rsidP="00531213">
            <w:pPr>
              <w:jc w:val="both"/>
            </w:pPr>
            <w:r>
              <w:t>-</w:t>
            </w:r>
          </w:p>
        </w:tc>
        <w:tc>
          <w:tcPr>
            <w:tcW w:w="2197" w:type="dxa"/>
          </w:tcPr>
          <w:p w:rsidR="00531213" w:rsidRDefault="00531213" w:rsidP="00531213">
            <w:pPr>
              <w:jc w:val="both"/>
            </w:pPr>
            <w:r>
              <w:t>No vincula con una sucesión secundaria o autotrófica (1A).</w:t>
            </w:r>
          </w:p>
        </w:tc>
        <w:tc>
          <w:tcPr>
            <w:tcW w:w="1845" w:type="dxa"/>
            <w:vMerge w:val="restart"/>
            <w:vAlign w:val="center"/>
          </w:tcPr>
          <w:p w:rsidR="00531213" w:rsidRDefault="00531213" w:rsidP="00BA5EF0"/>
        </w:tc>
      </w:tr>
      <w:tr w:rsidR="00531213" w:rsidTr="00531213">
        <w:trPr>
          <w:trHeight w:val="596"/>
        </w:trPr>
        <w:tc>
          <w:tcPr>
            <w:tcW w:w="2020" w:type="dxa"/>
            <w:vMerge/>
            <w:vAlign w:val="center"/>
          </w:tcPr>
          <w:p w:rsidR="00531213" w:rsidRDefault="00531213" w:rsidP="00FB5CB1">
            <w:pPr>
              <w:jc w:val="both"/>
            </w:pPr>
          </w:p>
        </w:tc>
        <w:tc>
          <w:tcPr>
            <w:tcW w:w="2020" w:type="dxa"/>
            <w:vMerge/>
          </w:tcPr>
          <w:p w:rsidR="00531213" w:rsidRDefault="00531213" w:rsidP="00531213">
            <w:pPr>
              <w:jc w:val="both"/>
            </w:pPr>
          </w:p>
        </w:tc>
        <w:tc>
          <w:tcPr>
            <w:tcW w:w="2020" w:type="dxa"/>
            <w:vMerge/>
          </w:tcPr>
          <w:p w:rsidR="00531213" w:rsidRDefault="00531213" w:rsidP="00531213">
            <w:pPr>
              <w:jc w:val="both"/>
            </w:pPr>
          </w:p>
        </w:tc>
        <w:tc>
          <w:tcPr>
            <w:tcW w:w="2021" w:type="dxa"/>
            <w:vMerge/>
          </w:tcPr>
          <w:p w:rsidR="00531213" w:rsidRDefault="00531213" w:rsidP="00531213">
            <w:pPr>
              <w:jc w:val="both"/>
            </w:pPr>
          </w:p>
        </w:tc>
        <w:tc>
          <w:tcPr>
            <w:tcW w:w="2021" w:type="dxa"/>
            <w:vMerge/>
          </w:tcPr>
          <w:p w:rsidR="00531213" w:rsidRDefault="00531213" w:rsidP="00531213">
            <w:pPr>
              <w:jc w:val="both"/>
            </w:pPr>
          </w:p>
        </w:tc>
        <w:tc>
          <w:tcPr>
            <w:tcW w:w="2197" w:type="dxa"/>
          </w:tcPr>
          <w:p w:rsidR="00531213" w:rsidRDefault="00531213" w:rsidP="00531213">
            <w:pPr>
              <w:jc w:val="both"/>
            </w:pPr>
            <w:r>
              <w:t>No realiza la actividad (1A).</w:t>
            </w:r>
          </w:p>
        </w:tc>
        <w:tc>
          <w:tcPr>
            <w:tcW w:w="1845" w:type="dxa"/>
            <w:vMerge/>
            <w:vAlign w:val="center"/>
          </w:tcPr>
          <w:p w:rsidR="00531213" w:rsidRDefault="00531213" w:rsidP="00BA5EF0"/>
        </w:tc>
      </w:tr>
      <w:tr w:rsidR="00531213" w:rsidTr="00531213">
        <w:trPr>
          <w:trHeight w:val="1133"/>
        </w:trPr>
        <w:tc>
          <w:tcPr>
            <w:tcW w:w="2020" w:type="dxa"/>
            <w:vMerge/>
            <w:vAlign w:val="center"/>
          </w:tcPr>
          <w:p w:rsidR="00531213" w:rsidRPr="00D8508F" w:rsidRDefault="00531213" w:rsidP="00FB5CB1">
            <w:pPr>
              <w:jc w:val="both"/>
              <w:rPr>
                <w:b/>
              </w:rPr>
            </w:pPr>
          </w:p>
        </w:tc>
        <w:tc>
          <w:tcPr>
            <w:tcW w:w="2020" w:type="dxa"/>
            <w:vMerge/>
          </w:tcPr>
          <w:p w:rsidR="00531213" w:rsidRDefault="00531213" w:rsidP="00531213">
            <w:pPr>
              <w:jc w:val="both"/>
            </w:pPr>
          </w:p>
        </w:tc>
        <w:tc>
          <w:tcPr>
            <w:tcW w:w="2020" w:type="dxa"/>
            <w:vMerge w:val="restart"/>
          </w:tcPr>
          <w:p w:rsidR="00531213" w:rsidRDefault="00531213" w:rsidP="00531213">
            <w:pPr>
              <w:jc w:val="both"/>
            </w:pPr>
            <w:r>
              <w:t>Identifica correctamente todas las interacciones representadas (2).</w:t>
            </w:r>
          </w:p>
        </w:tc>
        <w:tc>
          <w:tcPr>
            <w:tcW w:w="2021" w:type="dxa"/>
            <w:vMerge w:val="restart"/>
          </w:tcPr>
          <w:p w:rsidR="00531213" w:rsidRDefault="00531213" w:rsidP="00531213">
            <w:pPr>
              <w:jc w:val="both"/>
            </w:pPr>
            <w:r>
              <w:t>Identifica correctamente al menos tres de las interacciones representadas (2).</w:t>
            </w:r>
          </w:p>
        </w:tc>
        <w:tc>
          <w:tcPr>
            <w:tcW w:w="2021" w:type="dxa"/>
            <w:vMerge w:val="restart"/>
          </w:tcPr>
          <w:p w:rsidR="00531213" w:rsidRDefault="00531213" w:rsidP="00531213">
            <w:pPr>
              <w:jc w:val="both"/>
            </w:pPr>
            <w:r>
              <w:t>Identifica correctamente al menos una de las interacciones representadas (2).</w:t>
            </w:r>
          </w:p>
        </w:tc>
        <w:tc>
          <w:tcPr>
            <w:tcW w:w="2197" w:type="dxa"/>
          </w:tcPr>
          <w:p w:rsidR="00531213" w:rsidRDefault="00531213" w:rsidP="00531213">
            <w:pPr>
              <w:jc w:val="both"/>
            </w:pPr>
            <w:r>
              <w:t>Identifica incorrectamente las interacciones representadas (2).</w:t>
            </w:r>
          </w:p>
        </w:tc>
        <w:tc>
          <w:tcPr>
            <w:tcW w:w="1845" w:type="dxa"/>
            <w:vMerge w:val="restart"/>
          </w:tcPr>
          <w:p w:rsidR="00531213" w:rsidRDefault="00531213" w:rsidP="00FB5CB1"/>
        </w:tc>
      </w:tr>
      <w:tr w:rsidR="00531213" w:rsidTr="00531213">
        <w:trPr>
          <w:trHeight w:val="607"/>
        </w:trPr>
        <w:tc>
          <w:tcPr>
            <w:tcW w:w="2020" w:type="dxa"/>
            <w:vMerge/>
            <w:vAlign w:val="center"/>
          </w:tcPr>
          <w:p w:rsidR="00531213" w:rsidRDefault="00531213" w:rsidP="00FB5CB1"/>
        </w:tc>
        <w:tc>
          <w:tcPr>
            <w:tcW w:w="2020" w:type="dxa"/>
            <w:vMerge/>
          </w:tcPr>
          <w:p w:rsidR="00531213" w:rsidRDefault="00531213" w:rsidP="00531213">
            <w:pPr>
              <w:jc w:val="both"/>
            </w:pPr>
          </w:p>
        </w:tc>
        <w:tc>
          <w:tcPr>
            <w:tcW w:w="2020" w:type="dxa"/>
            <w:vMerge/>
          </w:tcPr>
          <w:p w:rsidR="00531213" w:rsidRDefault="00531213" w:rsidP="00531213">
            <w:pPr>
              <w:jc w:val="both"/>
            </w:pPr>
          </w:p>
        </w:tc>
        <w:tc>
          <w:tcPr>
            <w:tcW w:w="2021" w:type="dxa"/>
            <w:vMerge/>
          </w:tcPr>
          <w:p w:rsidR="00531213" w:rsidRDefault="00531213" w:rsidP="00531213">
            <w:pPr>
              <w:jc w:val="both"/>
            </w:pPr>
          </w:p>
        </w:tc>
        <w:tc>
          <w:tcPr>
            <w:tcW w:w="2021" w:type="dxa"/>
            <w:vMerge/>
          </w:tcPr>
          <w:p w:rsidR="00531213" w:rsidRDefault="00531213" w:rsidP="00531213">
            <w:pPr>
              <w:jc w:val="both"/>
            </w:pPr>
          </w:p>
        </w:tc>
        <w:tc>
          <w:tcPr>
            <w:tcW w:w="2197" w:type="dxa"/>
          </w:tcPr>
          <w:p w:rsidR="00531213" w:rsidRDefault="00531213" w:rsidP="00531213">
            <w:pPr>
              <w:jc w:val="both"/>
            </w:pPr>
            <w:r>
              <w:t>No realiza la actividad (2).</w:t>
            </w:r>
          </w:p>
        </w:tc>
        <w:tc>
          <w:tcPr>
            <w:tcW w:w="1845" w:type="dxa"/>
            <w:vMerge/>
          </w:tcPr>
          <w:p w:rsidR="00531213" w:rsidRDefault="00531213" w:rsidP="00FB5CB1"/>
        </w:tc>
      </w:tr>
      <w:tr w:rsidR="00531213" w:rsidTr="00531213">
        <w:trPr>
          <w:trHeight w:val="323"/>
        </w:trPr>
        <w:tc>
          <w:tcPr>
            <w:tcW w:w="14144" w:type="dxa"/>
            <w:gridSpan w:val="7"/>
            <w:shd w:val="clear" w:color="auto" w:fill="92D050"/>
            <w:vAlign w:val="center"/>
          </w:tcPr>
          <w:p w:rsidR="00531213" w:rsidRDefault="00531213" w:rsidP="00BA5EF0"/>
        </w:tc>
      </w:tr>
      <w:tr w:rsidR="00531213" w:rsidTr="00531213">
        <w:trPr>
          <w:trHeight w:val="675"/>
        </w:trPr>
        <w:tc>
          <w:tcPr>
            <w:tcW w:w="2020" w:type="dxa"/>
            <w:vMerge w:val="restart"/>
            <w:vAlign w:val="center"/>
          </w:tcPr>
          <w:p w:rsidR="00531213" w:rsidRPr="00F47611" w:rsidRDefault="00531213" w:rsidP="00BA5EF0">
            <w:pPr>
              <w:rPr>
                <w:b/>
              </w:rPr>
            </w:pPr>
            <w:r>
              <w:rPr>
                <w:b/>
              </w:rPr>
              <w:t>Resolución de problemas.</w:t>
            </w:r>
          </w:p>
          <w:p w:rsidR="00531213" w:rsidRPr="00F47611" w:rsidRDefault="00531213" w:rsidP="00BA5EF0">
            <w:pPr>
              <w:rPr>
                <w:b/>
              </w:rPr>
            </w:pPr>
          </w:p>
        </w:tc>
        <w:tc>
          <w:tcPr>
            <w:tcW w:w="2020" w:type="dxa"/>
            <w:vMerge w:val="restart"/>
          </w:tcPr>
          <w:p w:rsidR="00531213" w:rsidRDefault="00531213" w:rsidP="00531213">
            <w:pPr>
              <w:jc w:val="both"/>
            </w:pPr>
            <w:r>
              <w:t>Resolver problemas con distintos niveles de complejidad.</w:t>
            </w:r>
          </w:p>
          <w:p w:rsidR="00531213" w:rsidRDefault="00531213" w:rsidP="00531213">
            <w:pPr>
              <w:jc w:val="both"/>
            </w:pPr>
          </w:p>
        </w:tc>
        <w:tc>
          <w:tcPr>
            <w:tcW w:w="2020" w:type="dxa"/>
            <w:vMerge w:val="restart"/>
          </w:tcPr>
          <w:p w:rsidR="00531213" w:rsidRDefault="00531213" w:rsidP="00531213">
            <w:pPr>
              <w:jc w:val="both"/>
            </w:pPr>
            <w:r>
              <w:t>Responde correctamente todas las preguntas Analiza y vincula con una sucesión autotrófica (1B y C).</w:t>
            </w:r>
          </w:p>
        </w:tc>
        <w:tc>
          <w:tcPr>
            <w:tcW w:w="2021" w:type="dxa"/>
            <w:vMerge w:val="restart"/>
          </w:tcPr>
          <w:p w:rsidR="00531213" w:rsidRDefault="00531213" w:rsidP="00531213">
            <w:pPr>
              <w:jc w:val="both"/>
            </w:pPr>
            <w:r>
              <w:t>Responde correctamente 4 preguntas (1B y C).</w:t>
            </w:r>
          </w:p>
        </w:tc>
        <w:tc>
          <w:tcPr>
            <w:tcW w:w="2021" w:type="dxa"/>
            <w:vMerge w:val="restart"/>
          </w:tcPr>
          <w:p w:rsidR="00531213" w:rsidRDefault="00531213" w:rsidP="00531213">
            <w:pPr>
              <w:jc w:val="both"/>
            </w:pPr>
            <w:r>
              <w:t>Responde correctamente al menos 3 preguntas (1B y C).</w:t>
            </w:r>
          </w:p>
        </w:tc>
        <w:tc>
          <w:tcPr>
            <w:tcW w:w="2197" w:type="dxa"/>
          </w:tcPr>
          <w:p w:rsidR="00531213" w:rsidRDefault="00531213" w:rsidP="00531213">
            <w:pPr>
              <w:jc w:val="both"/>
            </w:pPr>
            <w:r>
              <w:t>No responde correctamente ninguna pregunta (1B y C).</w:t>
            </w:r>
          </w:p>
        </w:tc>
        <w:tc>
          <w:tcPr>
            <w:tcW w:w="1845" w:type="dxa"/>
            <w:vMerge w:val="restart"/>
            <w:vAlign w:val="center"/>
          </w:tcPr>
          <w:p w:rsidR="00531213" w:rsidRDefault="00531213" w:rsidP="00BA5EF0"/>
        </w:tc>
      </w:tr>
      <w:tr w:rsidR="00531213" w:rsidTr="00531213">
        <w:trPr>
          <w:trHeight w:val="675"/>
        </w:trPr>
        <w:tc>
          <w:tcPr>
            <w:tcW w:w="2020" w:type="dxa"/>
            <w:vMerge/>
            <w:vAlign w:val="center"/>
          </w:tcPr>
          <w:p w:rsidR="00531213" w:rsidRDefault="00531213" w:rsidP="00BA5EF0"/>
        </w:tc>
        <w:tc>
          <w:tcPr>
            <w:tcW w:w="2020" w:type="dxa"/>
            <w:vMerge/>
          </w:tcPr>
          <w:p w:rsidR="00531213" w:rsidRDefault="00531213" w:rsidP="00531213">
            <w:pPr>
              <w:jc w:val="both"/>
            </w:pPr>
          </w:p>
        </w:tc>
        <w:tc>
          <w:tcPr>
            <w:tcW w:w="2020" w:type="dxa"/>
            <w:vMerge/>
          </w:tcPr>
          <w:p w:rsidR="00531213" w:rsidRDefault="00531213" w:rsidP="00531213">
            <w:pPr>
              <w:jc w:val="both"/>
            </w:pPr>
          </w:p>
        </w:tc>
        <w:tc>
          <w:tcPr>
            <w:tcW w:w="2021" w:type="dxa"/>
            <w:vMerge/>
          </w:tcPr>
          <w:p w:rsidR="00531213" w:rsidRDefault="00531213" w:rsidP="00531213">
            <w:pPr>
              <w:jc w:val="both"/>
            </w:pPr>
          </w:p>
        </w:tc>
        <w:tc>
          <w:tcPr>
            <w:tcW w:w="2021" w:type="dxa"/>
            <w:vMerge/>
          </w:tcPr>
          <w:p w:rsidR="00531213" w:rsidRDefault="00531213" w:rsidP="00531213">
            <w:pPr>
              <w:jc w:val="both"/>
            </w:pPr>
          </w:p>
        </w:tc>
        <w:tc>
          <w:tcPr>
            <w:tcW w:w="2197" w:type="dxa"/>
          </w:tcPr>
          <w:p w:rsidR="00531213" w:rsidRDefault="00531213" w:rsidP="00531213">
            <w:pPr>
              <w:jc w:val="both"/>
            </w:pPr>
            <w:r>
              <w:t>No realiza la actividad (1B yC).</w:t>
            </w:r>
          </w:p>
        </w:tc>
        <w:tc>
          <w:tcPr>
            <w:tcW w:w="1845" w:type="dxa"/>
            <w:vMerge/>
            <w:vAlign w:val="center"/>
          </w:tcPr>
          <w:p w:rsidR="00531213" w:rsidRDefault="00531213" w:rsidP="00BA5EF0"/>
        </w:tc>
      </w:tr>
      <w:tr w:rsidR="00531213" w:rsidTr="00531213">
        <w:trPr>
          <w:trHeight w:val="589"/>
        </w:trPr>
        <w:tc>
          <w:tcPr>
            <w:tcW w:w="2020" w:type="dxa"/>
            <w:vMerge/>
            <w:vAlign w:val="center"/>
          </w:tcPr>
          <w:p w:rsidR="00531213" w:rsidRPr="00F47611" w:rsidRDefault="00531213" w:rsidP="00BA5EF0">
            <w:pPr>
              <w:rPr>
                <w:b/>
              </w:rPr>
            </w:pPr>
          </w:p>
        </w:tc>
        <w:tc>
          <w:tcPr>
            <w:tcW w:w="2020" w:type="dxa"/>
            <w:vMerge/>
          </w:tcPr>
          <w:p w:rsidR="00531213" w:rsidRDefault="00531213" w:rsidP="00531213">
            <w:pPr>
              <w:jc w:val="both"/>
            </w:pPr>
          </w:p>
        </w:tc>
        <w:tc>
          <w:tcPr>
            <w:tcW w:w="2020" w:type="dxa"/>
            <w:vMerge w:val="restart"/>
          </w:tcPr>
          <w:p w:rsidR="00531213" w:rsidRDefault="00531213" w:rsidP="00531213">
            <w:pPr>
              <w:jc w:val="both"/>
            </w:pPr>
            <w:r>
              <w:t>Calcula correctamente el índice de similitud (1D).</w:t>
            </w:r>
          </w:p>
        </w:tc>
        <w:tc>
          <w:tcPr>
            <w:tcW w:w="2021" w:type="dxa"/>
            <w:vMerge w:val="restart"/>
          </w:tcPr>
          <w:p w:rsidR="00531213" w:rsidRDefault="00531213" w:rsidP="00531213">
            <w:pPr>
              <w:jc w:val="both"/>
            </w:pPr>
            <w:r>
              <w:t>-</w:t>
            </w:r>
          </w:p>
        </w:tc>
        <w:tc>
          <w:tcPr>
            <w:tcW w:w="2021" w:type="dxa"/>
            <w:vMerge w:val="restart"/>
          </w:tcPr>
          <w:p w:rsidR="00531213" w:rsidRDefault="00531213" w:rsidP="00531213">
            <w:pPr>
              <w:jc w:val="both"/>
            </w:pPr>
            <w:r>
              <w:t>-</w:t>
            </w:r>
          </w:p>
        </w:tc>
        <w:tc>
          <w:tcPr>
            <w:tcW w:w="2197" w:type="dxa"/>
          </w:tcPr>
          <w:p w:rsidR="00531213" w:rsidRDefault="00531213" w:rsidP="00531213">
            <w:pPr>
              <w:jc w:val="both"/>
            </w:pPr>
            <w:r>
              <w:t>Calcula incorrectamente (1D).</w:t>
            </w:r>
          </w:p>
        </w:tc>
        <w:tc>
          <w:tcPr>
            <w:tcW w:w="1845" w:type="dxa"/>
            <w:vMerge w:val="restart"/>
            <w:vAlign w:val="center"/>
          </w:tcPr>
          <w:p w:rsidR="00531213" w:rsidRDefault="00531213" w:rsidP="00BA5EF0"/>
        </w:tc>
      </w:tr>
      <w:tr w:rsidR="00531213" w:rsidTr="00BA5EF0">
        <w:trPr>
          <w:trHeight w:val="675"/>
        </w:trPr>
        <w:tc>
          <w:tcPr>
            <w:tcW w:w="2020" w:type="dxa"/>
            <w:vMerge/>
            <w:vAlign w:val="center"/>
          </w:tcPr>
          <w:p w:rsidR="00531213" w:rsidRDefault="00531213" w:rsidP="00BA5EF0"/>
        </w:tc>
        <w:tc>
          <w:tcPr>
            <w:tcW w:w="2020" w:type="dxa"/>
            <w:vMerge/>
            <w:vAlign w:val="center"/>
          </w:tcPr>
          <w:p w:rsidR="00531213" w:rsidRDefault="00531213" w:rsidP="00BA5EF0">
            <w:pPr>
              <w:jc w:val="both"/>
            </w:pPr>
          </w:p>
        </w:tc>
        <w:tc>
          <w:tcPr>
            <w:tcW w:w="2020" w:type="dxa"/>
            <w:vMerge/>
            <w:vAlign w:val="center"/>
          </w:tcPr>
          <w:p w:rsidR="00531213" w:rsidRDefault="00531213" w:rsidP="00BA5EF0">
            <w:pPr>
              <w:jc w:val="both"/>
            </w:pPr>
          </w:p>
        </w:tc>
        <w:tc>
          <w:tcPr>
            <w:tcW w:w="2021" w:type="dxa"/>
            <w:vMerge/>
            <w:vAlign w:val="center"/>
          </w:tcPr>
          <w:p w:rsidR="00531213" w:rsidRDefault="00531213" w:rsidP="00BA5EF0">
            <w:pPr>
              <w:jc w:val="both"/>
            </w:pPr>
          </w:p>
        </w:tc>
        <w:tc>
          <w:tcPr>
            <w:tcW w:w="2021" w:type="dxa"/>
            <w:vMerge/>
            <w:vAlign w:val="center"/>
          </w:tcPr>
          <w:p w:rsidR="00531213" w:rsidRDefault="00531213" w:rsidP="00BA5EF0">
            <w:pPr>
              <w:jc w:val="both"/>
            </w:pPr>
          </w:p>
        </w:tc>
        <w:tc>
          <w:tcPr>
            <w:tcW w:w="2197" w:type="dxa"/>
            <w:vAlign w:val="center"/>
          </w:tcPr>
          <w:p w:rsidR="00531213" w:rsidRDefault="00531213" w:rsidP="00BA5EF0">
            <w:pPr>
              <w:jc w:val="both"/>
            </w:pPr>
            <w:r>
              <w:t>No realiza la actividad (1D).</w:t>
            </w:r>
          </w:p>
        </w:tc>
        <w:tc>
          <w:tcPr>
            <w:tcW w:w="1845" w:type="dxa"/>
            <w:vMerge/>
            <w:vAlign w:val="center"/>
          </w:tcPr>
          <w:p w:rsidR="00531213" w:rsidRDefault="00531213" w:rsidP="00BA5EF0"/>
        </w:tc>
      </w:tr>
      <w:tr w:rsidR="00531213" w:rsidTr="00531213">
        <w:trPr>
          <w:trHeight w:val="309"/>
        </w:trPr>
        <w:tc>
          <w:tcPr>
            <w:tcW w:w="14144" w:type="dxa"/>
            <w:gridSpan w:val="7"/>
            <w:shd w:val="clear" w:color="auto" w:fill="92D050"/>
          </w:tcPr>
          <w:p w:rsidR="00531213" w:rsidRPr="00BE1CEC" w:rsidRDefault="00531213" w:rsidP="00BA5EF0">
            <w:pPr>
              <w:jc w:val="center"/>
              <w:rPr>
                <w:b/>
              </w:rPr>
            </w:pPr>
          </w:p>
        </w:tc>
      </w:tr>
    </w:tbl>
    <w:p w:rsidR="006C4777" w:rsidRDefault="006C4777" w:rsidP="006C4777"/>
    <w:sectPr w:rsidR="006C4777" w:rsidSect="001254A3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474" w:rsidRDefault="008D3474" w:rsidP="00AB2A1D">
      <w:pPr>
        <w:spacing w:after="0" w:line="240" w:lineRule="auto"/>
      </w:pPr>
      <w:r>
        <w:separator/>
      </w:r>
    </w:p>
  </w:endnote>
  <w:endnote w:type="continuationSeparator" w:id="0">
    <w:p w:rsidR="008D3474" w:rsidRDefault="008D3474" w:rsidP="00AB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474" w:rsidRDefault="008D3474" w:rsidP="00AB2A1D">
      <w:pPr>
        <w:spacing w:after="0" w:line="240" w:lineRule="auto"/>
      </w:pPr>
      <w:r>
        <w:separator/>
      </w:r>
    </w:p>
  </w:footnote>
  <w:footnote w:type="continuationSeparator" w:id="0">
    <w:p w:rsidR="008D3474" w:rsidRDefault="008D3474" w:rsidP="00AB2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1D" w:rsidRDefault="00AB2A1D" w:rsidP="00AB2A1D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3360" behindDoc="1" locked="0" layoutInCell="1" allowOverlap="1" wp14:anchorId="1D66F5BF" wp14:editId="11EE6BB1">
          <wp:simplePos x="0" y="0"/>
          <wp:positionH relativeFrom="column">
            <wp:posOffset>1402715</wp:posOffset>
          </wp:positionH>
          <wp:positionV relativeFrom="paragraph">
            <wp:posOffset>-78105</wp:posOffset>
          </wp:positionV>
          <wp:extent cx="6457950" cy="560070"/>
          <wp:effectExtent l="0" t="0" r="0" b="0"/>
          <wp:wrapTight wrapText="bothSides">
            <wp:wrapPolygon edited="0">
              <wp:start x="0" y="0"/>
              <wp:lineTo x="0" y="20571"/>
              <wp:lineTo x="21536" y="20571"/>
              <wp:lineTo x="21536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27522" r="21588" b="65285"/>
                  <a:stretch/>
                </pic:blipFill>
                <pic:spPr bwMode="auto">
                  <a:xfrm>
                    <a:off x="0" y="0"/>
                    <a:ext cx="6457950" cy="56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2A1D" w:rsidRDefault="00AB2A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E5B"/>
    <w:multiLevelType w:val="hybridMultilevel"/>
    <w:tmpl w:val="68CCE0DA"/>
    <w:lvl w:ilvl="0" w:tplc="3AE0F762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086E"/>
    <w:multiLevelType w:val="hybridMultilevel"/>
    <w:tmpl w:val="47F263D2"/>
    <w:lvl w:ilvl="0" w:tplc="2C0A001B">
      <w:start w:val="1"/>
      <w:numFmt w:val="lowerRoman"/>
      <w:lvlText w:val="%1."/>
      <w:lvlJc w:val="righ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AF0BAF"/>
    <w:multiLevelType w:val="hybridMultilevel"/>
    <w:tmpl w:val="B1EA054A"/>
    <w:lvl w:ilvl="0" w:tplc="2C0A001B">
      <w:start w:val="1"/>
      <w:numFmt w:val="lowerRoman"/>
      <w:lvlText w:val="%1."/>
      <w:lvlJc w:val="righ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7445E7"/>
    <w:multiLevelType w:val="hybridMultilevel"/>
    <w:tmpl w:val="0BECD786"/>
    <w:lvl w:ilvl="0" w:tplc="ED72B016">
      <w:start w:val="1"/>
      <w:numFmt w:val="upperLetter"/>
      <w:lvlText w:val="%1-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A3"/>
    <w:rsid w:val="001254A3"/>
    <w:rsid w:val="00127BA9"/>
    <w:rsid w:val="004463DA"/>
    <w:rsid w:val="00531213"/>
    <w:rsid w:val="006C4777"/>
    <w:rsid w:val="007744FA"/>
    <w:rsid w:val="00775CD0"/>
    <w:rsid w:val="008D3474"/>
    <w:rsid w:val="00A65461"/>
    <w:rsid w:val="00AB2A1D"/>
    <w:rsid w:val="00CF6C0A"/>
    <w:rsid w:val="00E5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C9042-8964-463A-9082-8D1BD803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4A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54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A1D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B2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2A1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B2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A1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ExoNB</cp:lastModifiedBy>
  <cp:revision>2</cp:revision>
  <dcterms:created xsi:type="dcterms:W3CDTF">2023-03-05T20:53:00Z</dcterms:created>
  <dcterms:modified xsi:type="dcterms:W3CDTF">2023-03-05T20:53:00Z</dcterms:modified>
</cp:coreProperties>
</file>