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FF23" w14:textId="3C9B8223" w:rsidR="00B55EBC" w:rsidRPr="00DA6E27" w:rsidRDefault="00B55EBC" w:rsidP="004F2248">
      <w:pPr>
        <w:rPr>
          <w:rFonts w:ascii="Amatic SC" w:eastAsia="Amatic SC" w:hAnsi="Amatic SC" w:cs="Amatic SC"/>
          <w:b/>
          <w:color w:val="808080" w:themeColor="background1" w:themeShade="80"/>
          <w:sz w:val="44"/>
          <w:szCs w:val="48"/>
        </w:rPr>
      </w:pPr>
      <w:r>
        <w:rPr>
          <w:noProof/>
          <w:lang w:eastAsia="es-AR"/>
        </w:rPr>
        <w:drawing>
          <wp:anchor distT="0" distB="0" distL="114300" distR="114300" simplePos="0" relativeHeight="251654656" behindDoc="0" locked="0" layoutInCell="1" allowOverlap="1" wp14:anchorId="16D8F994" wp14:editId="176DFD68">
            <wp:simplePos x="0" y="0"/>
            <wp:positionH relativeFrom="column">
              <wp:posOffset>67098</wp:posOffset>
            </wp:positionH>
            <wp:positionV relativeFrom="paragraph">
              <wp:posOffset>126365</wp:posOffset>
            </wp:positionV>
            <wp:extent cx="1532659" cy="1123950"/>
            <wp:effectExtent l="0" t="0" r="0" b="0"/>
            <wp:wrapSquare wrapText="bothSides"/>
            <wp:docPr id="11" name="Imagen 11" descr="C:\Users\ExoNB\Downloads\AI eco y adm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xoNB\Downloads\AI eco y adm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0" b="9867"/>
                    <a:stretch/>
                  </pic:blipFill>
                  <pic:spPr bwMode="auto">
                    <a:xfrm>
                      <a:off x="0" y="0"/>
                      <a:ext cx="153265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CLASE </w:t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>4</w:t>
      </w:r>
      <w:r>
        <w:rPr>
          <w:rFonts w:ascii="Amatic SC" w:eastAsia="Amatic SC" w:hAnsi="Amatic SC" w:cs="Amatic SC"/>
          <w:b/>
          <w:color w:val="808080" w:themeColor="background1" w:themeShade="80"/>
          <w:sz w:val="56"/>
          <w:szCs w:val="48"/>
        </w:rPr>
        <w:t xml:space="preserve"> – MÓDULO V</w:t>
      </w:r>
    </w:p>
    <w:p w14:paraId="16D8F987" w14:textId="1E97C0B4" w:rsidR="00361A4B" w:rsidRDefault="00361A4B"/>
    <w:p w14:paraId="4D10C73C" w14:textId="77777777" w:rsidR="00B55EBC" w:rsidRDefault="00B55EBC"/>
    <w:p w14:paraId="0795F87E" w14:textId="77777777" w:rsidR="00B55EBC" w:rsidRPr="00B55EBC" w:rsidRDefault="00B55EBC" w:rsidP="00B55EBC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 xml:space="preserve">A) Leer la noticia publicada por el CESLA (Centro de Estudios Latinoamericanos) que </w:t>
      </w:r>
      <w:proofErr w:type="spellStart"/>
      <w:r w:rsidRPr="00B55EBC">
        <w:rPr>
          <w:rFonts w:ascii="Arial" w:hAnsi="Arial" w:cs="Arial"/>
          <w:sz w:val="24"/>
          <w:szCs w:val="24"/>
        </w:rPr>
        <w:t>podés</w:t>
      </w:r>
      <w:proofErr w:type="spellEnd"/>
      <w:r w:rsidRPr="00B55EBC">
        <w:rPr>
          <w:rFonts w:ascii="Arial" w:hAnsi="Arial" w:cs="Arial"/>
          <w:sz w:val="24"/>
          <w:szCs w:val="24"/>
        </w:rPr>
        <w:t xml:space="preserve"> encontrar siguiendo el link más abajo, y, en un párrafo breve de no más de 10 renglones responder: ¿Con qué temas vistos durante esta clase se relaciona? ¿Por qué? </w:t>
      </w:r>
    </w:p>
    <w:p w14:paraId="1F6AA981" w14:textId="77777777" w:rsidR="00B55EBC" w:rsidRPr="00B55EBC" w:rsidRDefault="00B55EBC" w:rsidP="00B55EBC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>https://www.cesla.com/detalle-noticias-de-argentina.php?Id=3996</w:t>
      </w:r>
    </w:p>
    <w:p w14:paraId="59F58863" w14:textId="77777777" w:rsidR="00B55EBC" w:rsidRPr="00B55EBC" w:rsidRDefault="00B55EBC" w:rsidP="00B55EBC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 xml:space="preserve">B) Leer la siguiente noticia que habla del Presupuesto 2019 de nuestra provincia y contar con tus palabras en 10 renglones de qué trata: </w:t>
      </w:r>
    </w:p>
    <w:p w14:paraId="3B7E2597" w14:textId="77777777" w:rsidR="00B55EBC" w:rsidRPr="00B55EBC" w:rsidRDefault="00B55EBC" w:rsidP="00B55EBC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>https://entreriosahora.com/voto-el-concejo-la-habilitacion-de-barrios-privados/</w:t>
      </w:r>
    </w:p>
    <w:p w14:paraId="7174F3B6" w14:textId="77777777" w:rsidR="00B55EBC" w:rsidRPr="00B55EBC" w:rsidRDefault="00B55EBC" w:rsidP="00B55EBC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 xml:space="preserve">En esta última clase aprendimos sobre políticas macroeconómicas, sobre los problemas de inflación y desempleo, sobre presupuesto público, sobre impuestos y sobre cómo nuestras expectativas y actitudes se ven reflejadas en la economía. Te propongo ahora preparar el mate y sentarte a disfrutar de este video. Son veinte minutos imperdibles que nos llevan a reflexionar sobre nuestra actitud frente a todos los temas que desarrollamos en este campo y en la vida en general. Cuando termines de verlo, </w:t>
      </w:r>
      <w:proofErr w:type="spellStart"/>
      <w:r w:rsidRPr="00B55EBC">
        <w:rPr>
          <w:rFonts w:ascii="Arial" w:hAnsi="Arial" w:cs="Arial"/>
          <w:sz w:val="24"/>
          <w:szCs w:val="24"/>
        </w:rPr>
        <w:t>recordá</w:t>
      </w:r>
      <w:proofErr w:type="spellEnd"/>
      <w:r w:rsidRPr="00B55EBC">
        <w:rPr>
          <w:rFonts w:ascii="Arial" w:hAnsi="Arial" w:cs="Arial"/>
          <w:sz w:val="24"/>
          <w:szCs w:val="24"/>
        </w:rPr>
        <w:t xml:space="preserve"> tomar un papel, una lapicera y hacer tu propia lista.</w:t>
      </w:r>
    </w:p>
    <w:p w14:paraId="2EB66F80" w14:textId="15FF8F6F" w:rsidR="00B55EBC" w:rsidRDefault="0004222F" w:rsidP="00B55EBC">
      <w:pPr>
        <w:rPr>
          <w:rStyle w:val="Hipervnculo"/>
        </w:rPr>
      </w:pPr>
      <w:hyperlink r:id="rId8" w:history="1"/>
    </w:p>
    <w:p w14:paraId="6B3F224B" w14:textId="576C3722" w:rsidR="0004222F" w:rsidRDefault="0004222F" w:rsidP="0004222F">
      <w:pPr>
        <w:jc w:val="center"/>
      </w:pPr>
      <w:hyperlink r:id="rId9" w:history="1">
        <w:r w:rsidRPr="00BE0CFC">
          <w:rPr>
            <w:rStyle w:val="Hipervnculo"/>
          </w:rPr>
          <w:t>https://www.youtube.com/watch?v=nWecIwtN2ho</w:t>
        </w:r>
      </w:hyperlink>
    </w:p>
    <w:p w14:paraId="382A93E6" w14:textId="77777777" w:rsidR="0004222F" w:rsidRDefault="0004222F" w:rsidP="00B55EBC"/>
    <w:p w14:paraId="27E04802" w14:textId="77777777" w:rsidR="00B55EBC" w:rsidRDefault="00B55EBC" w:rsidP="00B55EBC"/>
    <w:p w14:paraId="62374BA4" w14:textId="77777777" w:rsidR="00B55EBC" w:rsidRPr="00B55EBC" w:rsidRDefault="00B55EBC" w:rsidP="00B55EBC">
      <w:pPr>
        <w:jc w:val="center"/>
        <w:rPr>
          <w:rFonts w:ascii="Arial" w:hAnsi="Arial" w:cs="Arial"/>
          <w:sz w:val="24"/>
          <w:szCs w:val="24"/>
        </w:rPr>
      </w:pPr>
      <w:r w:rsidRPr="00B55EBC">
        <w:rPr>
          <w:rFonts w:ascii="Arial" w:hAnsi="Arial" w:cs="Arial"/>
          <w:sz w:val="24"/>
          <w:szCs w:val="24"/>
        </w:rPr>
        <w:t>¡Gracias!</w:t>
      </w:r>
    </w:p>
    <w:p w14:paraId="1C630551" w14:textId="77777777" w:rsidR="00B55EBC" w:rsidRDefault="00B55EBC" w:rsidP="004F2248"/>
    <w:sectPr w:rsidR="00B55EBC" w:rsidSect="004F224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8F998" w14:textId="77777777" w:rsidR="00B2731C" w:rsidRDefault="00B2731C" w:rsidP="00F25380">
      <w:pPr>
        <w:spacing w:after="0" w:line="240" w:lineRule="auto"/>
      </w:pPr>
      <w:r>
        <w:separator/>
      </w:r>
    </w:p>
  </w:endnote>
  <w:endnote w:type="continuationSeparator" w:id="0">
    <w:p w14:paraId="16D8F999" w14:textId="77777777" w:rsidR="00B2731C" w:rsidRDefault="00B2731C" w:rsidP="00F2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6146323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  <w:showingPlcHdr/>
        </w:sdtPr>
        <w:sdtEndPr/>
        <w:sdtContent>
          <w:p w14:paraId="16D8F99D" w14:textId="4DC19144" w:rsidR="00F25380" w:rsidRDefault="004F224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   </w:t>
            </w:r>
          </w:p>
        </w:sdtContent>
      </w:sdt>
    </w:sdtContent>
  </w:sdt>
  <w:p w14:paraId="16D8F99E" w14:textId="77777777" w:rsidR="00F25380" w:rsidRDefault="00F253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8F996" w14:textId="77777777" w:rsidR="00B2731C" w:rsidRDefault="00B2731C" w:rsidP="00F25380">
      <w:pPr>
        <w:spacing w:after="0" w:line="240" w:lineRule="auto"/>
      </w:pPr>
      <w:r>
        <w:separator/>
      </w:r>
    </w:p>
  </w:footnote>
  <w:footnote w:type="continuationSeparator" w:id="0">
    <w:p w14:paraId="16D8F997" w14:textId="77777777" w:rsidR="00B2731C" w:rsidRDefault="00B2731C" w:rsidP="00F2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A" w14:textId="77777777" w:rsidR="00F25380" w:rsidRDefault="004F2248">
    <w:pPr>
      <w:pStyle w:val="Encabezado"/>
    </w:pPr>
    <w:r>
      <w:rPr>
        <w:noProof/>
        <w:lang w:eastAsia="es-AR"/>
      </w:rPr>
      <w:pict w14:anchorId="16D8F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24.65pt;height:165.55pt;z-index:-251657216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B" w14:textId="77777777" w:rsidR="00C77D2B" w:rsidRPr="00187930" w:rsidRDefault="004F2248" w:rsidP="00C77D2B">
    <w:pPr>
      <w:pStyle w:val="Encabezado"/>
      <w:tabs>
        <w:tab w:val="clear" w:pos="4252"/>
        <w:tab w:val="clear" w:pos="8504"/>
      </w:tabs>
      <w:jc w:val="center"/>
      <w:rPr>
        <w:rFonts w:ascii="Amatic SC" w:hAnsi="Amatic SC" w:cs="Amatic SC"/>
        <w:b/>
        <w:color w:val="F2C400"/>
        <w:sz w:val="32"/>
      </w:rPr>
    </w:pPr>
    <w:r>
      <w:rPr>
        <w:noProof/>
        <w:color w:val="F2C400"/>
        <w:lang w:eastAsia="es-AR"/>
      </w:rPr>
      <w:pict w14:anchorId="16D8F9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424.65pt;height:165.55pt;z-index:-251656192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  <w:r w:rsidR="00C77D2B" w:rsidRPr="00187930">
      <w:rPr>
        <w:rFonts w:ascii="Amatic SC" w:hAnsi="Amatic SC" w:cs="Amatic SC"/>
        <w:b/>
        <w:noProof/>
        <w:color w:val="F2C400"/>
        <w:sz w:val="32"/>
        <w:lang w:eastAsia="es-A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D8F9A2" wp14:editId="16D8F9A3">
              <wp:simplePos x="0" y="0"/>
              <wp:positionH relativeFrom="column">
                <wp:posOffset>3175</wp:posOffset>
              </wp:positionH>
              <wp:positionV relativeFrom="paragraph">
                <wp:posOffset>276225</wp:posOffset>
              </wp:positionV>
              <wp:extent cx="5726430" cy="0"/>
              <wp:effectExtent l="12700" t="9525" r="13970" b="9525"/>
              <wp:wrapNone/>
              <wp:docPr id="7" name="Conector recto de flech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643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FF12C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7" o:spid="_x0000_s1026" type="#_x0000_t32" style="position:absolute;margin-left:.25pt;margin-top:21.75pt;width:450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" strokecolor="#7f7f7f [1612]" strokeweight="1pt"/>
          </w:pict>
        </mc:Fallback>
      </mc:AlternateContent>
    </w:r>
    <w:r>
      <w:rPr>
        <w:rFonts w:ascii="Amatic SC" w:hAnsi="Amatic SC" w:cs="Amatic SC"/>
        <w:b/>
        <w:noProof/>
        <w:color w:val="F2C400"/>
        <w:sz w:val="32"/>
      </w:rPr>
      <w:pict w14:anchorId="16D8F9A4">
        <v:shape id="WordPictureWatermark18153580" o:spid="_x0000_s2053" type="#_x0000_t75" style="position:absolute;left:0;text-align:left;margin-left:0;margin-top:0;width:450.9pt;height:181.9pt;z-index:-251652096;mso-position-horizontal:center;mso-position-horizontal-relative:margin;mso-position-vertical:center;mso-position-vertical-relative:margin" o:allowincell="f">
          <v:imagedata r:id="rId2" o:title="sello de agua2"/>
          <w10:wrap anchorx="margin" anchory="margin"/>
        </v:shape>
      </w:pict>
    </w:r>
    <w:r w:rsidR="00187930" w:rsidRPr="00187930">
      <w:rPr>
        <w:rFonts w:ascii="Amatic SC" w:hAnsi="Amatic SC" w:cs="Amatic SC"/>
        <w:b/>
        <w:color w:val="F2C400"/>
        <w:sz w:val="32"/>
      </w:rPr>
      <w:t>Economía</w:t>
    </w:r>
  </w:p>
  <w:p w14:paraId="16D8F99C" w14:textId="77777777" w:rsidR="00F25380" w:rsidRDefault="00C77D2B" w:rsidP="00C77D2B">
    <w:pPr>
      <w:pStyle w:val="Encabezado"/>
      <w:tabs>
        <w:tab w:val="clear" w:pos="8504"/>
        <w:tab w:val="left" w:pos="34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F99F" w14:textId="77777777" w:rsidR="00F25380" w:rsidRDefault="004F2248">
    <w:pPr>
      <w:pStyle w:val="Encabezado"/>
    </w:pPr>
    <w:r>
      <w:rPr>
        <w:noProof/>
        <w:lang w:eastAsia="es-AR"/>
      </w:rPr>
      <w:pict w14:anchorId="16D8F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24.65pt;height:165.55pt;z-index:-251658240;mso-position-horizontal:center;mso-position-horizontal-relative:margin;mso-position-vertical:center;mso-position-vertical-relative:margin" o:allowincell="f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E6303"/>
    <w:multiLevelType w:val="hybridMultilevel"/>
    <w:tmpl w:val="03448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77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23"/>
    <w:rsid w:val="0004222F"/>
    <w:rsid w:val="00187930"/>
    <w:rsid w:val="001C7A35"/>
    <w:rsid w:val="003424CF"/>
    <w:rsid w:val="00361A4B"/>
    <w:rsid w:val="004F2248"/>
    <w:rsid w:val="005055A5"/>
    <w:rsid w:val="009D4044"/>
    <w:rsid w:val="00B2731C"/>
    <w:rsid w:val="00B40091"/>
    <w:rsid w:val="00B55EBC"/>
    <w:rsid w:val="00C77D2B"/>
    <w:rsid w:val="00DA5A1B"/>
    <w:rsid w:val="00E33523"/>
    <w:rsid w:val="00EE2C3A"/>
    <w:rsid w:val="00F25380"/>
    <w:rsid w:val="00FD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6D8F977"/>
  <w15:chartTrackingRefBased/>
  <w15:docId w15:val="{CBFB4D72-F5C3-4ED1-A1A8-4FFB5A82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2"/>
    <w:rsid w:val="00DA5A1B"/>
    <w:pPr>
      <w:spacing w:after="0" w:line="276" w:lineRule="auto"/>
    </w:pPr>
    <w:rPr>
      <w:rFonts w:ascii="Arial" w:eastAsia="Arial" w:hAnsi="Arial" w:cs="Arial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380"/>
  </w:style>
  <w:style w:type="paragraph" w:styleId="Piedepgina">
    <w:name w:val="footer"/>
    <w:basedOn w:val="Normal"/>
    <w:link w:val="PiedepginaCar"/>
    <w:uiPriority w:val="99"/>
    <w:unhideWhenUsed/>
    <w:rsid w:val="00F25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80"/>
  </w:style>
  <w:style w:type="character" w:styleId="Hipervnculo">
    <w:name w:val="Hyperlink"/>
    <w:basedOn w:val="Fuentedeprrafopredeter"/>
    <w:uiPriority w:val="99"/>
    <w:unhideWhenUsed/>
    <w:rsid w:val="00B4009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4009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5751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5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WecIwtN2ho&amp;feature=youtu.b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WecIwtN2h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Melina Flesler</cp:lastModifiedBy>
  <cp:revision>3</cp:revision>
  <cp:lastPrinted>2023-08-07T01:07:00Z</cp:lastPrinted>
  <dcterms:created xsi:type="dcterms:W3CDTF">2023-08-07T01:08:00Z</dcterms:created>
  <dcterms:modified xsi:type="dcterms:W3CDTF">2023-08-07T01:08:00Z</dcterms:modified>
</cp:coreProperties>
</file>