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AB" w:rsidRPr="000F0344" w:rsidRDefault="00511FAB" w:rsidP="00511FAB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01"/>
        <w:gridCol w:w="1750"/>
        <w:gridCol w:w="1789"/>
        <w:gridCol w:w="1789"/>
        <w:gridCol w:w="2000"/>
        <w:gridCol w:w="1650"/>
      </w:tblGrid>
      <w:tr w:rsidR="00511FAB" w:rsidRPr="00511FAB" w:rsidTr="00FC1974">
        <w:tc>
          <w:tcPr>
            <w:tcW w:w="1968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8928" w:type="dxa"/>
            <w:gridSpan w:val="5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  <w:lang w:val="es-AR"/>
              </w:rPr>
              <w:t>CRITERIOS</w:t>
            </w:r>
          </w:p>
        </w:tc>
      </w:tr>
      <w:tr w:rsidR="00511FAB" w:rsidRPr="00511FAB" w:rsidTr="00FC1974">
        <w:tc>
          <w:tcPr>
            <w:tcW w:w="1968" w:type="dxa"/>
            <w:vMerge w:val="restart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  <w:lang w:val="es-AR"/>
              </w:rPr>
              <w:t>COMPRENSIÓN LECTORA</w:t>
            </w: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511FA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Comparar y relacionar conceptos o ideas.</w:t>
            </w:r>
          </w:p>
        </w:tc>
        <w:tc>
          <w:tcPr>
            <w:tcW w:w="1750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EXCELENTE (10-9)</w:t>
            </w:r>
          </w:p>
        </w:tc>
        <w:tc>
          <w:tcPr>
            <w:tcW w:w="1789" w:type="dxa"/>
            <w:shd w:val="clear" w:color="auto" w:fill="auto"/>
          </w:tcPr>
          <w:p w:rsid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 xml:space="preserve">MUY BUENO </w:t>
            </w:r>
          </w:p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000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DESAPROBADO (5-4-3-2-1)</w:t>
            </w:r>
          </w:p>
        </w:tc>
        <w:tc>
          <w:tcPr>
            <w:tcW w:w="1600" w:type="dxa"/>
            <w:shd w:val="clear" w:color="auto" w:fill="auto"/>
          </w:tcPr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511FAB" w:rsidRPr="00511FAB" w:rsidTr="00FC1974">
        <w:tc>
          <w:tcPr>
            <w:tcW w:w="1968" w:type="dxa"/>
            <w:vMerge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</w:tc>
        <w:tc>
          <w:tcPr>
            <w:tcW w:w="175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Encuentra relaciones entre las tesis de los textos y lo explicita de manera detallada y fundamentada brindando ejemplos y citas en un nuevo texto.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Encuentra relaciones entre  la tesis de ambos textos y lo explicita en uno nuevo.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Encuentra relaciones entre la tesis de ambos textos con algunas dificultades para explicitarlo en un nuevo texto.</w:t>
            </w:r>
          </w:p>
        </w:tc>
        <w:tc>
          <w:tcPr>
            <w:tcW w:w="200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No encuentra relaciones entre los textos.</w:t>
            </w: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511FAB" w:rsidRPr="00511FAB" w:rsidTr="00FC1974">
        <w:tc>
          <w:tcPr>
            <w:tcW w:w="12997" w:type="dxa"/>
            <w:gridSpan w:val="7"/>
            <w:shd w:val="clear" w:color="auto" w:fill="F4B083"/>
          </w:tcPr>
          <w:p w:rsidR="00511FAB" w:rsidRPr="00511FAB" w:rsidRDefault="00511FAB" w:rsidP="00FC19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511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511FAB" w:rsidRPr="00511FAB" w:rsidRDefault="00511FAB" w:rsidP="00FC19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511FAB" w:rsidRPr="00511FAB" w:rsidTr="00FC1974">
        <w:trPr>
          <w:trHeight w:val="1412"/>
        </w:trPr>
        <w:tc>
          <w:tcPr>
            <w:tcW w:w="1968" w:type="dxa"/>
            <w:vMerge w:val="restart"/>
            <w:shd w:val="clear" w:color="auto" w:fill="auto"/>
          </w:tcPr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b/>
                <w:sz w:val="20"/>
                <w:szCs w:val="20"/>
                <w:lang w:val="es-AR"/>
              </w:rPr>
              <w:t>PRODUCCIÓN DE TEXTOS</w:t>
            </w:r>
          </w:p>
        </w:tc>
        <w:tc>
          <w:tcPr>
            <w:tcW w:w="2101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511FA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Comunicar y explicitar argumentos.</w:t>
            </w:r>
          </w:p>
        </w:tc>
        <w:tc>
          <w:tcPr>
            <w:tcW w:w="175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Expresa en un texto coherente y cohesivo las conclusiones a las que arribó luego de realizar la comparación.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Expresa con algunas dificultades de cohesión y coherencia las conclusiones a las que arribó.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Expresa con marcadas dificultades las conclusiones a las que arribó.</w:t>
            </w:r>
          </w:p>
        </w:tc>
        <w:tc>
          <w:tcPr>
            <w:tcW w:w="200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No expresa conclusiones de manera coherente y cohesiva.</w:t>
            </w: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511FAB" w:rsidRPr="00511FAB" w:rsidTr="00FC1974">
        <w:trPr>
          <w:trHeight w:val="1412"/>
        </w:trPr>
        <w:tc>
          <w:tcPr>
            <w:tcW w:w="1968" w:type="dxa"/>
            <w:vMerge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511FAB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Organizar y expresar con claridad la información a través de distintos lenguajes</w:t>
            </w:r>
          </w:p>
        </w:tc>
        <w:tc>
          <w:tcPr>
            <w:tcW w:w="175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Escribe todas las oraciones en forma correcta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Escribe cuatro oraciones en forma correcta</w:t>
            </w:r>
          </w:p>
        </w:tc>
        <w:tc>
          <w:tcPr>
            <w:tcW w:w="1789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Escribe tres oraciones en forma correcta</w:t>
            </w:r>
          </w:p>
        </w:tc>
        <w:tc>
          <w:tcPr>
            <w:tcW w:w="2000" w:type="dxa"/>
            <w:shd w:val="clear" w:color="auto" w:fill="auto"/>
          </w:tcPr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Escribe dos o menos oraciones.</w:t>
            </w: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511FAB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Pr="00511FAB" w:rsidRDefault="00511FAB" w:rsidP="00FC19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511FAB" w:rsidRPr="00511FAB" w:rsidTr="00FC1974">
        <w:trPr>
          <w:trHeight w:val="581"/>
        </w:trPr>
        <w:tc>
          <w:tcPr>
            <w:tcW w:w="12997" w:type="dxa"/>
            <w:gridSpan w:val="7"/>
            <w:shd w:val="clear" w:color="auto" w:fill="F4B083"/>
          </w:tcPr>
          <w:p w:rsidR="00511FAB" w:rsidRPr="00511FAB" w:rsidRDefault="00511FAB" w:rsidP="00FC19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511FAB" w:rsidRDefault="00511FAB" w:rsidP="00511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511FAB" w:rsidRPr="00511FAB" w:rsidRDefault="00511FAB" w:rsidP="00FC19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511FAB" w:rsidRPr="00511FAB" w:rsidTr="00FC1974">
        <w:trPr>
          <w:trHeight w:val="581"/>
        </w:trPr>
        <w:tc>
          <w:tcPr>
            <w:tcW w:w="12997" w:type="dxa"/>
            <w:gridSpan w:val="7"/>
            <w:shd w:val="clear" w:color="auto" w:fill="F4B083"/>
          </w:tcPr>
          <w:p w:rsidR="00511FAB" w:rsidRDefault="00511FAB" w:rsidP="00FC19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511FAB" w:rsidRPr="00511FAB" w:rsidRDefault="00511FAB" w:rsidP="00511F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</w:tc>
      </w:tr>
    </w:tbl>
    <w:p w:rsidR="00511FAB" w:rsidRPr="00511FAB" w:rsidRDefault="00511FAB" w:rsidP="00511FAB">
      <w:pPr>
        <w:tabs>
          <w:tab w:val="left" w:pos="2790"/>
        </w:tabs>
        <w:jc w:val="both"/>
        <w:rPr>
          <w:rFonts w:ascii="Arial" w:hAnsi="Arial" w:cs="Arial"/>
          <w:sz w:val="20"/>
          <w:szCs w:val="20"/>
          <w:lang w:val="es-AR"/>
        </w:rPr>
      </w:pPr>
    </w:p>
    <w:p w:rsidR="00D10A69" w:rsidRPr="00511FAB" w:rsidRDefault="00D10A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10A69" w:rsidRPr="00511FAB" w:rsidSect="00511FAB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D4" w:rsidRDefault="006B7DD4" w:rsidP="00511FAB">
      <w:pPr>
        <w:spacing w:after="0" w:line="240" w:lineRule="auto"/>
      </w:pPr>
      <w:r>
        <w:separator/>
      </w:r>
    </w:p>
  </w:endnote>
  <w:endnote w:type="continuationSeparator" w:id="0">
    <w:p w:rsidR="006B7DD4" w:rsidRDefault="006B7DD4" w:rsidP="0051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AB" w:rsidRDefault="00511FAB">
    <w:pPr>
      <w:pStyle w:val="Piedepgina"/>
    </w:pPr>
    <w:r w:rsidRPr="00672166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-472440</wp:posOffset>
          </wp:positionV>
          <wp:extent cx="6181725" cy="828675"/>
          <wp:effectExtent l="0" t="0" r="9525" b="0"/>
          <wp:wrapThrough wrapText="bothSides">
            <wp:wrapPolygon edited="0">
              <wp:start x="14644" y="497"/>
              <wp:lineTo x="2330" y="4469"/>
              <wp:lineTo x="399" y="5462"/>
              <wp:lineTo x="399" y="16883"/>
              <wp:lineTo x="1398" y="17379"/>
              <wp:lineTo x="14644" y="17379"/>
              <wp:lineTo x="14644" y="19862"/>
              <wp:lineTo x="21567" y="19862"/>
              <wp:lineTo x="21567" y="1490"/>
              <wp:lineTo x="15310" y="497"/>
              <wp:lineTo x="14644" y="497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D4" w:rsidRDefault="006B7DD4" w:rsidP="00511FAB">
      <w:pPr>
        <w:spacing w:after="0" w:line="240" w:lineRule="auto"/>
      </w:pPr>
      <w:r>
        <w:separator/>
      </w:r>
    </w:p>
  </w:footnote>
  <w:footnote w:type="continuationSeparator" w:id="0">
    <w:p w:rsidR="006B7DD4" w:rsidRDefault="006B7DD4" w:rsidP="00511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AB" w:rsidRDefault="00511FAB">
    <w:pPr>
      <w:pStyle w:val="Encabezado"/>
    </w:pPr>
    <w:r w:rsidRPr="00672166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6981825" cy="609600"/>
          <wp:effectExtent l="0" t="0" r="9525" b="0"/>
          <wp:wrapThrough wrapText="bothSides">
            <wp:wrapPolygon edited="0">
              <wp:start x="0" y="0"/>
              <wp:lineTo x="0" y="20925"/>
              <wp:lineTo x="21571" y="20925"/>
              <wp:lineTo x="2157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AB"/>
    <w:rsid w:val="00511FAB"/>
    <w:rsid w:val="006B7DD4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56E7"/>
  <w15:chartTrackingRefBased/>
  <w15:docId w15:val="{AF0B2FAF-9467-48AA-824C-FA4C84E6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A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FAB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11F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FA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1</cp:revision>
  <dcterms:created xsi:type="dcterms:W3CDTF">2019-03-17T17:36:00Z</dcterms:created>
  <dcterms:modified xsi:type="dcterms:W3CDTF">2019-03-17T17:45:00Z</dcterms:modified>
</cp:coreProperties>
</file>