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89C" w:rsidRDefault="00306612">
      <w:r w:rsidRPr="00306612">
        <w:drawing>
          <wp:inline distT="0" distB="0" distL="0" distR="0">
            <wp:extent cx="4876034" cy="1466491"/>
            <wp:effectExtent l="19050" t="0" r="766"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34228" t="40164" r="15246" b="32787"/>
                    <a:stretch>
                      <a:fillRect/>
                    </a:stretch>
                  </pic:blipFill>
                  <pic:spPr bwMode="auto">
                    <a:xfrm>
                      <a:off x="0" y="0"/>
                      <a:ext cx="4881675" cy="1468187"/>
                    </a:xfrm>
                    <a:prstGeom prst="rect">
                      <a:avLst/>
                    </a:prstGeom>
                    <a:noFill/>
                    <a:ln w="9525">
                      <a:noFill/>
                      <a:miter lim="800000"/>
                      <a:headEnd/>
                      <a:tailEnd/>
                    </a:ln>
                  </pic:spPr>
                </pic:pic>
              </a:graphicData>
            </a:graphic>
          </wp:inline>
        </w:drawing>
      </w:r>
    </w:p>
    <w:p w:rsidR="00306612" w:rsidRDefault="00306612" w:rsidP="00306612"/>
    <w:p w:rsidR="00306612" w:rsidRDefault="00306612" w:rsidP="00306612">
      <w:pPr>
        <w:numPr>
          <w:ilvl w:val="0"/>
          <w:numId w:val="2"/>
        </w:numPr>
        <w:spacing w:after="160" w:line="360" w:lineRule="auto"/>
        <w:ind w:left="426"/>
        <w:jc w:val="both"/>
        <w:rPr>
          <w:rFonts w:ascii="Arial" w:eastAsia="Arial" w:hAnsi="Arial" w:cs="Arial"/>
          <w:sz w:val="24"/>
          <w:szCs w:val="24"/>
        </w:rPr>
      </w:pPr>
      <w:r>
        <w:rPr>
          <w:rFonts w:ascii="Arial" w:eastAsia="Arial" w:hAnsi="Arial" w:cs="Arial"/>
          <w:sz w:val="24"/>
          <w:szCs w:val="24"/>
        </w:rPr>
        <w:t xml:space="preserve">Analiza la siguiente tabla y completa las columnas con los datos solicitados. Si lo necesitas puedes buscar información en la clase, en internet o </w:t>
      </w:r>
      <w:r w:rsidRPr="00987C38">
        <w:rPr>
          <w:rFonts w:ascii="Arial" w:eastAsia="Arial" w:hAnsi="Arial" w:cs="Arial"/>
          <w:color w:val="000000" w:themeColor="text1"/>
          <w:sz w:val="24"/>
          <w:szCs w:val="24"/>
        </w:rPr>
        <w:t>en</w:t>
      </w:r>
      <w:r>
        <w:rPr>
          <w:rFonts w:ascii="Arial" w:eastAsia="Arial" w:hAnsi="Arial" w:cs="Arial"/>
          <w:sz w:val="24"/>
          <w:szCs w:val="24"/>
        </w:rPr>
        <w:t xml:space="preserve"> la bibliografía específica de la biblioteca digital. A modo de ejemplo hemos completado la primera fila.</w:t>
      </w:r>
    </w:p>
    <w:tbl>
      <w:tblPr>
        <w:tblW w:w="92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4"/>
        <w:gridCol w:w="1500"/>
        <w:gridCol w:w="2067"/>
        <w:gridCol w:w="2255"/>
        <w:gridCol w:w="2107"/>
      </w:tblGrid>
      <w:tr w:rsidR="00306612" w:rsidTr="00B40CA3">
        <w:trPr>
          <w:trHeight w:val="260"/>
          <w:jc w:val="center"/>
        </w:trPr>
        <w:tc>
          <w:tcPr>
            <w:tcW w:w="2854" w:type="dxa"/>
            <w:gridSpan w:val="2"/>
            <w:vAlign w:val="center"/>
          </w:tcPr>
          <w:p w:rsidR="00306612" w:rsidRDefault="00306612" w:rsidP="00B40CA3">
            <w:pPr>
              <w:jc w:val="center"/>
              <w:rPr>
                <w:rFonts w:ascii="Arial" w:eastAsia="Arial" w:hAnsi="Arial" w:cs="Arial"/>
                <w:b/>
              </w:rPr>
            </w:pPr>
            <w:r>
              <w:rPr>
                <w:rFonts w:ascii="Arial" w:eastAsia="Arial" w:hAnsi="Arial" w:cs="Arial"/>
                <w:b/>
              </w:rPr>
              <w:t>Huesos</w:t>
            </w:r>
          </w:p>
        </w:tc>
        <w:tc>
          <w:tcPr>
            <w:tcW w:w="2067" w:type="dxa"/>
            <w:vAlign w:val="center"/>
          </w:tcPr>
          <w:p w:rsidR="00306612" w:rsidRDefault="00306612" w:rsidP="00B40CA3">
            <w:pPr>
              <w:jc w:val="center"/>
              <w:rPr>
                <w:rFonts w:ascii="Arial" w:eastAsia="Arial" w:hAnsi="Arial" w:cs="Arial"/>
                <w:b/>
              </w:rPr>
            </w:pPr>
            <w:r>
              <w:rPr>
                <w:rFonts w:ascii="Arial" w:eastAsia="Arial" w:hAnsi="Arial" w:cs="Arial"/>
                <w:b/>
              </w:rPr>
              <w:t>Huesos con que se vincula</w:t>
            </w:r>
          </w:p>
        </w:tc>
        <w:tc>
          <w:tcPr>
            <w:tcW w:w="2255" w:type="dxa"/>
            <w:vAlign w:val="center"/>
          </w:tcPr>
          <w:p w:rsidR="00306612" w:rsidRDefault="00306612" w:rsidP="00B40CA3">
            <w:pPr>
              <w:jc w:val="center"/>
              <w:rPr>
                <w:rFonts w:ascii="Arial" w:eastAsia="Arial" w:hAnsi="Arial" w:cs="Arial"/>
                <w:b/>
              </w:rPr>
            </w:pPr>
            <w:r>
              <w:rPr>
                <w:rFonts w:ascii="Arial" w:eastAsia="Arial" w:hAnsi="Arial" w:cs="Arial"/>
                <w:b/>
              </w:rPr>
              <w:t>Tipos de articulaciones que forman</w:t>
            </w:r>
          </w:p>
        </w:tc>
        <w:tc>
          <w:tcPr>
            <w:tcW w:w="2107" w:type="dxa"/>
            <w:vAlign w:val="center"/>
          </w:tcPr>
          <w:p w:rsidR="00306612" w:rsidRDefault="00306612" w:rsidP="00B40CA3">
            <w:pPr>
              <w:jc w:val="center"/>
              <w:rPr>
                <w:rFonts w:ascii="Arial" w:eastAsia="Arial" w:hAnsi="Arial" w:cs="Arial"/>
                <w:b/>
              </w:rPr>
            </w:pPr>
            <w:r>
              <w:rPr>
                <w:rFonts w:ascii="Arial" w:eastAsia="Arial" w:hAnsi="Arial" w:cs="Arial"/>
                <w:b/>
              </w:rPr>
              <w:t>Músculo/s que se inserta/n</w:t>
            </w:r>
          </w:p>
        </w:tc>
      </w:tr>
      <w:tr w:rsidR="00306612" w:rsidTr="00B40CA3">
        <w:trPr>
          <w:trHeight w:val="260"/>
          <w:jc w:val="center"/>
        </w:trPr>
        <w:tc>
          <w:tcPr>
            <w:tcW w:w="1354" w:type="dxa"/>
            <w:vMerge w:val="restart"/>
            <w:vAlign w:val="center"/>
          </w:tcPr>
          <w:p w:rsidR="00306612" w:rsidRDefault="00306612" w:rsidP="00B40CA3">
            <w:pPr>
              <w:jc w:val="center"/>
              <w:rPr>
                <w:rFonts w:ascii="Arial" w:eastAsia="Arial" w:hAnsi="Arial" w:cs="Arial"/>
                <w:b/>
              </w:rPr>
            </w:pPr>
            <w:r>
              <w:rPr>
                <w:rFonts w:ascii="Arial" w:eastAsia="Arial" w:hAnsi="Arial" w:cs="Arial"/>
                <w:b/>
              </w:rPr>
              <w:t>Largos</w:t>
            </w:r>
          </w:p>
        </w:tc>
        <w:tc>
          <w:tcPr>
            <w:tcW w:w="1500" w:type="dxa"/>
            <w:vAlign w:val="center"/>
          </w:tcPr>
          <w:p w:rsidR="00306612" w:rsidRDefault="00306612" w:rsidP="00B40CA3">
            <w:pPr>
              <w:rPr>
                <w:rFonts w:ascii="Arial" w:eastAsia="Arial" w:hAnsi="Arial" w:cs="Arial"/>
              </w:rPr>
            </w:pPr>
            <w:r>
              <w:rPr>
                <w:rFonts w:ascii="Arial" w:eastAsia="Arial" w:hAnsi="Arial" w:cs="Arial"/>
              </w:rPr>
              <w:t>Húmero</w:t>
            </w:r>
          </w:p>
        </w:tc>
        <w:tc>
          <w:tcPr>
            <w:tcW w:w="2067" w:type="dxa"/>
            <w:vAlign w:val="center"/>
          </w:tcPr>
          <w:p w:rsidR="00306612" w:rsidRDefault="00306612" w:rsidP="00B40CA3">
            <w:pPr>
              <w:rPr>
                <w:rFonts w:ascii="Arial" w:eastAsia="Arial" w:hAnsi="Arial" w:cs="Arial"/>
              </w:rPr>
            </w:pPr>
            <w:r>
              <w:rPr>
                <w:rFonts w:ascii="Arial" w:eastAsia="Arial" w:hAnsi="Arial" w:cs="Arial"/>
              </w:rPr>
              <w:t>Escápula y cúbito</w:t>
            </w:r>
          </w:p>
        </w:tc>
        <w:tc>
          <w:tcPr>
            <w:tcW w:w="2255" w:type="dxa"/>
            <w:vAlign w:val="center"/>
          </w:tcPr>
          <w:p w:rsidR="00306612" w:rsidRDefault="00306612" w:rsidP="00B40CA3">
            <w:pPr>
              <w:rPr>
                <w:rFonts w:ascii="Arial" w:eastAsia="Arial" w:hAnsi="Arial" w:cs="Arial"/>
              </w:rPr>
            </w:pPr>
            <w:r>
              <w:rPr>
                <w:rFonts w:ascii="Arial" w:eastAsia="Arial" w:hAnsi="Arial" w:cs="Arial"/>
              </w:rPr>
              <w:t>Móvil o sinovial</w:t>
            </w:r>
          </w:p>
        </w:tc>
        <w:tc>
          <w:tcPr>
            <w:tcW w:w="2107" w:type="dxa"/>
            <w:vAlign w:val="center"/>
          </w:tcPr>
          <w:p w:rsidR="00306612" w:rsidRDefault="00306612" w:rsidP="00B40CA3">
            <w:pPr>
              <w:rPr>
                <w:rFonts w:ascii="Arial" w:eastAsia="Arial" w:hAnsi="Arial" w:cs="Arial"/>
              </w:rPr>
            </w:pPr>
            <w:r>
              <w:rPr>
                <w:rFonts w:ascii="Arial" w:eastAsia="Arial" w:hAnsi="Arial" w:cs="Arial"/>
              </w:rPr>
              <w:t>Bíceps y tríceps</w:t>
            </w:r>
          </w:p>
        </w:tc>
      </w:tr>
      <w:tr w:rsidR="00306612" w:rsidTr="00B40CA3">
        <w:trPr>
          <w:trHeight w:val="140"/>
          <w:jc w:val="center"/>
        </w:trPr>
        <w:tc>
          <w:tcPr>
            <w:tcW w:w="1354" w:type="dxa"/>
            <w:vMerge/>
            <w:vAlign w:val="center"/>
          </w:tcPr>
          <w:p w:rsidR="00306612" w:rsidRDefault="00306612" w:rsidP="00B40CA3">
            <w:pPr>
              <w:widowControl w:val="0"/>
              <w:pBdr>
                <w:top w:val="nil"/>
                <w:left w:val="nil"/>
                <w:bottom w:val="nil"/>
                <w:right w:val="nil"/>
                <w:between w:val="nil"/>
              </w:pBdr>
              <w:rPr>
                <w:rFonts w:ascii="Arial" w:eastAsia="Arial" w:hAnsi="Arial" w:cs="Arial"/>
              </w:rPr>
            </w:pPr>
          </w:p>
        </w:tc>
        <w:tc>
          <w:tcPr>
            <w:tcW w:w="1500" w:type="dxa"/>
            <w:vAlign w:val="center"/>
          </w:tcPr>
          <w:p w:rsidR="00306612" w:rsidRDefault="00306612" w:rsidP="00B40CA3">
            <w:pPr>
              <w:rPr>
                <w:rFonts w:ascii="Arial" w:eastAsia="Arial" w:hAnsi="Arial" w:cs="Arial"/>
              </w:rPr>
            </w:pPr>
          </w:p>
        </w:tc>
        <w:tc>
          <w:tcPr>
            <w:tcW w:w="2067" w:type="dxa"/>
            <w:vAlign w:val="center"/>
          </w:tcPr>
          <w:p w:rsidR="00306612" w:rsidRDefault="00306612" w:rsidP="00B40CA3">
            <w:pPr>
              <w:rPr>
                <w:rFonts w:ascii="Arial" w:eastAsia="Arial" w:hAnsi="Arial" w:cs="Arial"/>
              </w:rPr>
            </w:pPr>
          </w:p>
        </w:tc>
        <w:tc>
          <w:tcPr>
            <w:tcW w:w="2255" w:type="dxa"/>
            <w:vAlign w:val="center"/>
          </w:tcPr>
          <w:p w:rsidR="00306612" w:rsidRDefault="00306612" w:rsidP="00B40CA3">
            <w:pPr>
              <w:rPr>
                <w:rFonts w:ascii="Arial" w:eastAsia="Arial" w:hAnsi="Arial" w:cs="Arial"/>
              </w:rPr>
            </w:pPr>
          </w:p>
        </w:tc>
        <w:tc>
          <w:tcPr>
            <w:tcW w:w="2107" w:type="dxa"/>
            <w:vAlign w:val="center"/>
          </w:tcPr>
          <w:p w:rsidR="00306612" w:rsidRDefault="00306612" w:rsidP="00B40CA3">
            <w:pPr>
              <w:rPr>
                <w:rFonts w:ascii="Arial" w:eastAsia="Arial" w:hAnsi="Arial" w:cs="Arial"/>
              </w:rPr>
            </w:pPr>
          </w:p>
        </w:tc>
      </w:tr>
      <w:tr w:rsidR="00306612" w:rsidTr="00B40CA3">
        <w:trPr>
          <w:trHeight w:val="260"/>
          <w:jc w:val="center"/>
        </w:trPr>
        <w:tc>
          <w:tcPr>
            <w:tcW w:w="1354" w:type="dxa"/>
            <w:vMerge w:val="restart"/>
            <w:vAlign w:val="center"/>
          </w:tcPr>
          <w:p w:rsidR="00306612" w:rsidRDefault="00306612" w:rsidP="00B40CA3">
            <w:pPr>
              <w:jc w:val="center"/>
              <w:rPr>
                <w:rFonts w:ascii="Arial" w:eastAsia="Arial" w:hAnsi="Arial" w:cs="Arial"/>
                <w:b/>
              </w:rPr>
            </w:pPr>
            <w:r>
              <w:rPr>
                <w:rFonts w:ascii="Arial" w:eastAsia="Arial" w:hAnsi="Arial" w:cs="Arial"/>
                <w:b/>
              </w:rPr>
              <w:t>Planos</w:t>
            </w:r>
          </w:p>
        </w:tc>
        <w:tc>
          <w:tcPr>
            <w:tcW w:w="1500" w:type="dxa"/>
            <w:vAlign w:val="center"/>
          </w:tcPr>
          <w:p w:rsidR="00306612" w:rsidRDefault="00306612" w:rsidP="00B40CA3">
            <w:pPr>
              <w:rPr>
                <w:rFonts w:ascii="Arial" w:eastAsia="Arial" w:hAnsi="Arial" w:cs="Arial"/>
              </w:rPr>
            </w:pPr>
          </w:p>
        </w:tc>
        <w:tc>
          <w:tcPr>
            <w:tcW w:w="2067" w:type="dxa"/>
            <w:vAlign w:val="center"/>
          </w:tcPr>
          <w:p w:rsidR="00306612" w:rsidRDefault="00306612" w:rsidP="00B40CA3">
            <w:pPr>
              <w:rPr>
                <w:rFonts w:ascii="Arial" w:eastAsia="Arial" w:hAnsi="Arial" w:cs="Arial"/>
              </w:rPr>
            </w:pPr>
          </w:p>
        </w:tc>
        <w:tc>
          <w:tcPr>
            <w:tcW w:w="2255" w:type="dxa"/>
            <w:vAlign w:val="center"/>
          </w:tcPr>
          <w:p w:rsidR="00306612" w:rsidRDefault="00306612" w:rsidP="00B40CA3">
            <w:pPr>
              <w:rPr>
                <w:rFonts w:ascii="Arial" w:eastAsia="Arial" w:hAnsi="Arial" w:cs="Arial"/>
              </w:rPr>
            </w:pPr>
          </w:p>
        </w:tc>
        <w:tc>
          <w:tcPr>
            <w:tcW w:w="2107" w:type="dxa"/>
            <w:vAlign w:val="center"/>
          </w:tcPr>
          <w:p w:rsidR="00306612" w:rsidRDefault="00306612" w:rsidP="00B40CA3">
            <w:pPr>
              <w:rPr>
                <w:rFonts w:ascii="Arial" w:eastAsia="Arial" w:hAnsi="Arial" w:cs="Arial"/>
              </w:rPr>
            </w:pPr>
          </w:p>
        </w:tc>
      </w:tr>
      <w:tr w:rsidR="00306612" w:rsidTr="00B40CA3">
        <w:trPr>
          <w:trHeight w:val="140"/>
          <w:jc w:val="center"/>
        </w:trPr>
        <w:tc>
          <w:tcPr>
            <w:tcW w:w="1354" w:type="dxa"/>
            <w:vMerge/>
            <w:vAlign w:val="center"/>
          </w:tcPr>
          <w:p w:rsidR="00306612" w:rsidRDefault="00306612" w:rsidP="00B40CA3">
            <w:pPr>
              <w:widowControl w:val="0"/>
              <w:pBdr>
                <w:top w:val="nil"/>
                <w:left w:val="nil"/>
                <w:bottom w:val="nil"/>
                <w:right w:val="nil"/>
                <w:between w:val="nil"/>
              </w:pBdr>
              <w:rPr>
                <w:rFonts w:ascii="Arial" w:eastAsia="Arial" w:hAnsi="Arial" w:cs="Arial"/>
              </w:rPr>
            </w:pPr>
          </w:p>
        </w:tc>
        <w:tc>
          <w:tcPr>
            <w:tcW w:w="1500" w:type="dxa"/>
            <w:vAlign w:val="center"/>
          </w:tcPr>
          <w:p w:rsidR="00306612" w:rsidRDefault="00306612" w:rsidP="00B40CA3">
            <w:pPr>
              <w:rPr>
                <w:rFonts w:ascii="Arial" w:eastAsia="Arial" w:hAnsi="Arial" w:cs="Arial"/>
              </w:rPr>
            </w:pPr>
          </w:p>
        </w:tc>
        <w:tc>
          <w:tcPr>
            <w:tcW w:w="2067" w:type="dxa"/>
            <w:vAlign w:val="center"/>
          </w:tcPr>
          <w:p w:rsidR="00306612" w:rsidRDefault="00306612" w:rsidP="00B40CA3">
            <w:pPr>
              <w:rPr>
                <w:rFonts w:ascii="Arial" w:eastAsia="Arial" w:hAnsi="Arial" w:cs="Arial"/>
              </w:rPr>
            </w:pPr>
          </w:p>
        </w:tc>
        <w:tc>
          <w:tcPr>
            <w:tcW w:w="2255" w:type="dxa"/>
            <w:vAlign w:val="center"/>
          </w:tcPr>
          <w:p w:rsidR="00306612" w:rsidRDefault="00306612" w:rsidP="00B40CA3">
            <w:pPr>
              <w:rPr>
                <w:rFonts w:ascii="Arial" w:eastAsia="Arial" w:hAnsi="Arial" w:cs="Arial"/>
              </w:rPr>
            </w:pPr>
          </w:p>
        </w:tc>
        <w:tc>
          <w:tcPr>
            <w:tcW w:w="2107" w:type="dxa"/>
            <w:vAlign w:val="center"/>
          </w:tcPr>
          <w:p w:rsidR="00306612" w:rsidRDefault="00306612" w:rsidP="00B40CA3">
            <w:pPr>
              <w:rPr>
                <w:rFonts w:ascii="Arial" w:eastAsia="Arial" w:hAnsi="Arial" w:cs="Arial"/>
              </w:rPr>
            </w:pPr>
          </w:p>
        </w:tc>
      </w:tr>
      <w:tr w:rsidR="00306612" w:rsidTr="00B40CA3">
        <w:trPr>
          <w:trHeight w:val="240"/>
          <w:jc w:val="center"/>
        </w:trPr>
        <w:tc>
          <w:tcPr>
            <w:tcW w:w="1354" w:type="dxa"/>
            <w:vMerge w:val="restart"/>
            <w:vAlign w:val="center"/>
          </w:tcPr>
          <w:p w:rsidR="00306612" w:rsidRDefault="00306612" w:rsidP="00B40CA3">
            <w:pPr>
              <w:jc w:val="center"/>
              <w:rPr>
                <w:rFonts w:ascii="Arial" w:eastAsia="Arial" w:hAnsi="Arial" w:cs="Arial"/>
                <w:b/>
              </w:rPr>
            </w:pPr>
            <w:r>
              <w:rPr>
                <w:rFonts w:ascii="Arial" w:eastAsia="Arial" w:hAnsi="Arial" w:cs="Arial"/>
                <w:b/>
              </w:rPr>
              <w:t>Cortos</w:t>
            </w:r>
          </w:p>
        </w:tc>
        <w:tc>
          <w:tcPr>
            <w:tcW w:w="1500" w:type="dxa"/>
            <w:vAlign w:val="center"/>
          </w:tcPr>
          <w:p w:rsidR="00306612" w:rsidRDefault="00306612" w:rsidP="00B40CA3">
            <w:pPr>
              <w:rPr>
                <w:rFonts w:ascii="Arial" w:eastAsia="Arial" w:hAnsi="Arial" w:cs="Arial"/>
              </w:rPr>
            </w:pPr>
          </w:p>
        </w:tc>
        <w:tc>
          <w:tcPr>
            <w:tcW w:w="2067" w:type="dxa"/>
            <w:vAlign w:val="center"/>
          </w:tcPr>
          <w:p w:rsidR="00306612" w:rsidRDefault="00306612" w:rsidP="00B40CA3">
            <w:pPr>
              <w:rPr>
                <w:rFonts w:ascii="Arial" w:eastAsia="Arial" w:hAnsi="Arial" w:cs="Arial"/>
              </w:rPr>
            </w:pPr>
          </w:p>
        </w:tc>
        <w:tc>
          <w:tcPr>
            <w:tcW w:w="2255" w:type="dxa"/>
            <w:vAlign w:val="center"/>
          </w:tcPr>
          <w:p w:rsidR="00306612" w:rsidRDefault="00306612" w:rsidP="00B40CA3">
            <w:pPr>
              <w:rPr>
                <w:rFonts w:ascii="Arial" w:eastAsia="Arial" w:hAnsi="Arial" w:cs="Arial"/>
              </w:rPr>
            </w:pPr>
          </w:p>
        </w:tc>
        <w:tc>
          <w:tcPr>
            <w:tcW w:w="2107" w:type="dxa"/>
            <w:vAlign w:val="center"/>
          </w:tcPr>
          <w:p w:rsidR="00306612" w:rsidRDefault="00306612" w:rsidP="00B40CA3">
            <w:pPr>
              <w:rPr>
                <w:rFonts w:ascii="Arial" w:eastAsia="Arial" w:hAnsi="Arial" w:cs="Arial"/>
              </w:rPr>
            </w:pPr>
          </w:p>
        </w:tc>
      </w:tr>
      <w:tr w:rsidR="00306612" w:rsidTr="00B40CA3">
        <w:trPr>
          <w:trHeight w:val="140"/>
          <w:jc w:val="center"/>
        </w:trPr>
        <w:tc>
          <w:tcPr>
            <w:tcW w:w="1354" w:type="dxa"/>
            <w:vMerge/>
            <w:vAlign w:val="center"/>
          </w:tcPr>
          <w:p w:rsidR="00306612" w:rsidRDefault="00306612" w:rsidP="00B40CA3">
            <w:pPr>
              <w:widowControl w:val="0"/>
              <w:pBdr>
                <w:top w:val="nil"/>
                <w:left w:val="nil"/>
                <w:bottom w:val="nil"/>
                <w:right w:val="nil"/>
                <w:between w:val="nil"/>
              </w:pBdr>
              <w:rPr>
                <w:rFonts w:ascii="Arial" w:eastAsia="Arial" w:hAnsi="Arial" w:cs="Arial"/>
              </w:rPr>
            </w:pPr>
          </w:p>
        </w:tc>
        <w:tc>
          <w:tcPr>
            <w:tcW w:w="1500" w:type="dxa"/>
            <w:vAlign w:val="center"/>
          </w:tcPr>
          <w:p w:rsidR="00306612" w:rsidRDefault="00306612" w:rsidP="00B40CA3">
            <w:pPr>
              <w:rPr>
                <w:rFonts w:ascii="Arial" w:eastAsia="Arial" w:hAnsi="Arial" w:cs="Arial"/>
              </w:rPr>
            </w:pPr>
          </w:p>
        </w:tc>
        <w:tc>
          <w:tcPr>
            <w:tcW w:w="2067" w:type="dxa"/>
            <w:vAlign w:val="center"/>
          </w:tcPr>
          <w:p w:rsidR="00306612" w:rsidRDefault="00306612" w:rsidP="00B40CA3">
            <w:pPr>
              <w:rPr>
                <w:rFonts w:ascii="Arial" w:eastAsia="Arial" w:hAnsi="Arial" w:cs="Arial"/>
              </w:rPr>
            </w:pPr>
          </w:p>
        </w:tc>
        <w:tc>
          <w:tcPr>
            <w:tcW w:w="2255" w:type="dxa"/>
            <w:vAlign w:val="center"/>
          </w:tcPr>
          <w:p w:rsidR="00306612" w:rsidRDefault="00306612" w:rsidP="00B40CA3">
            <w:pPr>
              <w:rPr>
                <w:rFonts w:ascii="Arial" w:eastAsia="Arial" w:hAnsi="Arial" w:cs="Arial"/>
              </w:rPr>
            </w:pPr>
          </w:p>
        </w:tc>
        <w:tc>
          <w:tcPr>
            <w:tcW w:w="2107" w:type="dxa"/>
            <w:vAlign w:val="center"/>
          </w:tcPr>
          <w:p w:rsidR="00306612" w:rsidRDefault="00306612" w:rsidP="00B40CA3">
            <w:pPr>
              <w:rPr>
                <w:rFonts w:ascii="Arial" w:eastAsia="Arial" w:hAnsi="Arial" w:cs="Arial"/>
              </w:rPr>
            </w:pPr>
          </w:p>
        </w:tc>
      </w:tr>
      <w:tr w:rsidR="00306612" w:rsidTr="00B40CA3">
        <w:trPr>
          <w:trHeight w:val="240"/>
          <w:jc w:val="center"/>
        </w:trPr>
        <w:tc>
          <w:tcPr>
            <w:tcW w:w="1354" w:type="dxa"/>
            <w:vMerge w:val="restart"/>
            <w:vAlign w:val="center"/>
          </w:tcPr>
          <w:p w:rsidR="00306612" w:rsidRDefault="00306612" w:rsidP="00B40CA3">
            <w:pPr>
              <w:jc w:val="center"/>
              <w:rPr>
                <w:rFonts w:ascii="Arial" w:eastAsia="Arial" w:hAnsi="Arial" w:cs="Arial"/>
                <w:b/>
              </w:rPr>
            </w:pPr>
            <w:r>
              <w:rPr>
                <w:rFonts w:ascii="Arial" w:eastAsia="Arial" w:hAnsi="Arial" w:cs="Arial"/>
                <w:b/>
              </w:rPr>
              <w:t>Irregulares</w:t>
            </w:r>
          </w:p>
        </w:tc>
        <w:tc>
          <w:tcPr>
            <w:tcW w:w="1500" w:type="dxa"/>
            <w:vAlign w:val="center"/>
          </w:tcPr>
          <w:p w:rsidR="00306612" w:rsidRDefault="00306612" w:rsidP="00B40CA3">
            <w:pPr>
              <w:rPr>
                <w:rFonts w:ascii="Arial" w:eastAsia="Arial" w:hAnsi="Arial" w:cs="Arial"/>
              </w:rPr>
            </w:pPr>
          </w:p>
        </w:tc>
        <w:tc>
          <w:tcPr>
            <w:tcW w:w="2067" w:type="dxa"/>
            <w:vAlign w:val="center"/>
          </w:tcPr>
          <w:p w:rsidR="00306612" w:rsidRDefault="00306612" w:rsidP="00B40CA3">
            <w:pPr>
              <w:rPr>
                <w:rFonts w:ascii="Arial" w:eastAsia="Arial" w:hAnsi="Arial" w:cs="Arial"/>
              </w:rPr>
            </w:pPr>
          </w:p>
        </w:tc>
        <w:tc>
          <w:tcPr>
            <w:tcW w:w="2255" w:type="dxa"/>
            <w:vAlign w:val="center"/>
          </w:tcPr>
          <w:p w:rsidR="00306612" w:rsidRDefault="00306612" w:rsidP="00B40CA3">
            <w:pPr>
              <w:rPr>
                <w:rFonts w:ascii="Arial" w:eastAsia="Arial" w:hAnsi="Arial" w:cs="Arial"/>
              </w:rPr>
            </w:pPr>
          </w:p>
        </w:tc>
        <w:tc>
          <w:tcPr>
            <w:tcW w:w="2107" w:type="dxa"/>
            <w:vAlign w:val="center"/>
          </w:tcPr>
          <w:p w:rsidR="00306612" w:rsidRDefault="00306612" w:rsidP="00B40CA3">
            <w:pPr>
              <w:rPr>
                <w:rFonts w:ascii="Arial" w:eastAsia="Arial" w:hAnsi="Arial" w:cs="Arial"/>
              </w:rPr>
            </w:pPr>
          </w:p>
        </w:tc>
      </w:tr>
      <w:tr w:rsidR="00306612" w:rsidTr="00B40CA3">
        <w:trPr>
          <w:trHeight w:val="140"/>
          <w:jc w:val="center"/>
        </w:trPr>
        <w:tc>
          <w:tcPr>
            <w:tcW w:w="1354" w:type="dxa"/>
            <w:vMerge/>
            <w:vAlign w:val="center"/>
          </w:tcPr>
          <w:p w:rsidR="00306612" w:rsidRDefault="00306612" w:rsidP="00B40CA3">
            <w:pPr>
              <w:widowControl w:val="0"/>
              <w:pBdr>
                <w:top w:val="nil"/>
                <w:left w:val="nil"/>
                <w:bottom w:val="nil"/>
                <w:right w:val="nil"/>
                <w:between w:val="nil"/>
              </w:pBdr>
              <w:rPr>
                <w:rFonts w:ascii="Arial" w:eastAsia="Arial" w:hAnsi="Arial" w:cs="Arial"/>
              </w:rPr>
            </w:pPr>
          </w:p>
        </w:tc>
        <w:tc>
          <w:tcPr>
            <w:tcW w:w="1500" w:type="dxa"/>
            <w:vAlign w:val="center"/>
          </w:tcPr>
          <w:p w:rsidR="00306612" w:rsidRDefault="00306612" w:rsidP="00B40CA3">
            <w:pPr>
              <w:rPr>
                <w:rFonts w:ascii="Arial" w:eastAsia="Arial" w:hAnsi="Arial" w:cs="Arial"/>
              </w:rPr>
            </w:pPr>
          </w:p>
        </w:tc>
        <w:tc>
          <w:tcPr>
            <w:tcW w:w="2067" w:type="dxa"/>
            <w:vAlign w:val="center"/>
          </w:tcPr>
          <w:p w:rsidR="00306612" w:rsidRDefault="00306612" w:rsidP="00B40CA3">
            <w:pPr>
              <w:rPr>
                <w:rFonts w:ascii="Arial" w:eastAsia="Arial" w:hAnsi="Arial" w:cs="Arial"/>
              </w:rPr>
            </w:pPr>
          </w:p>
        </w:tc>
        <w:tc>
          <w:tcPr>
            <w:tcW w:w="2255" w:type="dxa"/>
            <w:vAlign w:val="center"/>
          </w:tcPr>
          <w:p w:rsidR="00306612" w:rsidRDefault="00306612" w:rsidP="00B40CA3">
            <w:pPr>
              <w:rPr>
                <w:rFonts w:ascii="Arial" w:eastAsia="Arial" w:hAnsi="Arial" w:cs="Arial"/>
              </w:rPr>
            </w:pPr>
          </w:p>
        </w:tc>
        <w:tc>
          <w:tcPr>
            <w:tcW w:w="2107" w:type="dxa"/>
            <w:vAlign w:val="center"/>
          </w:tcPr>
          <w:p w:rsidR="00306612" w:rsidRDefault="00306612" w:rsidP="00B40CA3">
            <w:pPr>
              <w:rPr>
                <w:rFonts w:ascii="Arial" w:eastAsia="Arial" w:hAnsi="Arial" w:cs="Arial"/>
              </w:rPr>
            </w:pPr>
          </w:p>
        </w:tc>
      </w:tr>
    </w:tbl>
    <w:p w:rsidR="00306612" w:rsidRDefault="00306612" w:rsidP="00306612">
      <w:pPr>
        <w:spacing w:after="0" w:line="360" w:lineRule="auto"/>
        <w:jc w:val="both"/>
        <w:rPr>
          <w:rFonts w:ascii="Arial" w:eastAsia="Arial" w:hAnsi="Arial" w:cs="Arial"/>
          <w:sz w:val="24"/>
          <w:szCs w:val="24"/>
        </w:rPr>
      </w:pPr>
    </w:p>
    <w:p w:rsidR="00306612" w:rsidRDefault="00306612" w:rsidP="00306612">
      <w:pPr>
        <w:numPr>
          <w:ilvl w:val="0"/>
          <w:numId w:val="2"/>
        </w:numPr>
        <w:spacing w:after="0" w:line="360" w:lineRule="auto"/>
        <w:jc w:val="both"/>
        <w:rPr>
          <w:rFonts w:ascii="Arial" w:eastAsia="Arial" w:hAnsi="Arial" w:cs="Arial"/>
          <w:sz w:val="24"/>
          <w:szCs w:val="24"/>
        </w:rPr>
      </w:pPr>
      <w:r>
        <w:rPr>
          <w:rFonts w:ascii="Arial" w:eastAsia="Arial" w:hAnsi="Arial" w:cs="Arial"/>
          <w:sz w:val="24"/>
          <w:szCs w:val="24"/>
        </w:rPr>
        <w:t xml:space="preserve">Lee cuidadosamente los siguientes enunciados sobre eventos que pueden ocurrir cotidianamente y responde. Puede que sea de ayuda revisar </w:t>
      </w:r>
      <w:r w:rsidRPr="00177058">
        <w:rPr>
          <w:rFonts w:ascii="Arial" w:eastAsia="Arial" w:hAnsi="Arial" w:cs="Arial"/>
          <w:sz w:val="24"/>
          <w:szCs w:val="24"/>
        </w:rPr>
        <w:t>algunos conceptos</w:t>
      </w:r>
      <w:r>
        <w:rPr>
          <w:rFonts w:ascii="Arial" w:eastAsia="Arial" w:hAnsi="Arial" w:cs="Arial"/>
          <w:sz w:val="24"/>
          <w:szCs w:val="24"/>
        </w:rPr>
        <w:t xml:space="preserve"> si no logras dar respuesta a uno de ellos. En otros casos deberás buscar información en internet o en los libros digitales.</w:t>
      </w:r>
    </w:p>
    <w:p w:rsidR="00306612" w:rsidRDefault="00306612" w:rsidP="00306612">
      <w:pPr>
        <w:numPr>
          <w:ilvl w:val="0"/>
          <w:numId w:val="1"/>
        </w:numPr>
        <w:spacing w:after="0" w:line="360" w:lineRule="auto"/>
        <w:ind w:left="1134" w:hanging="283"/>
        <w:jc w:val="both"/>
        <w:rPr>
          <w:rFonts w:ascii="Arial" w:eastAsia="Arial" w:hAnsi="Arial" w:cs="Arial"/>
        </w:rPr>
      </w:pPr>
      <w:r>
        <w:rPr>
          <w:rFonts w:ascii="Arial" w:eastAsia="Arial" w:hAnsi="Arial" w:cs="Arial"/>
          <w:sz w:val="24"/>
          <w:szCs w:val="24"/>
        </w:rPr>
        <w:t xml:space="preserve">Mientras Carlos y Javier trabajaban realizando un cambio en el cableado eléctrico de una casa, Javier cayó de la escalera y se fracturó la clavícula derecha. Al acudir al médico laboral este le prescribió que usara por un tiempo un cabestrillo para inmovilizar la </w:t>
      </w:r>
      <w:r>
        <w:rPr>
          <w:rFonts w:ascii="Arial" w:eastAsia="Arial" w:hAnsi="Arial" w:cs="Arial"/>
          <w:sz w:val="24"/>
          <w:szCs w:val="24"/>
        </w:rPr>
        <w:lastRenderedPageBreak/>
        <w:t>clavícula y acelerar la recuperación. ¿Qué músculos inhabilita  o impide utilizar el cabestrillo?</w:t>
      </w:r>
    </w:p>
    <w:p w:rsidR="00306612" w:rsidRDefault="00306612" w:rsidP="00306612">
      <w:pPr>
        <w:numPr>
          <w:ilvl w:val="0"/>
          <w:numId w:val="1"/>
        </w:numPr>
        <w:spacing w:after="0" w:line="360" w:lineRule="auto"/>
        <w:ind w:left="1134" w:hanging="283"/>
        <w:jc w:val="both"/>
        <w:rPr>
          <w:rFonts w:ascii="Arial" w:eastAsia="Arial" w:hAnsi="Arial" w:cs="Arial"/>
        </w:rPr>
      </w:pPr>
      <w:bookmarkStart w:id="0" w:name="_gjdgxs" w:colFirst="0" w:colLast="0"/>
      <w:bookmarkEnd w:id="0"/>
      <w:r>
        <w:rPr>
          <w:rFonts w:ascii="Arial" w:eastAsia="Arial" w:hAnsi="Arial" w:cs="Arial"/>
          <w:sz w:val="24"/>
          <w:szCs w:val="24"/>
        </w:rPr>
        <w:t xml:space="preserve">Sara fue intervenida quirúrgicamente en el lado izquierdo de su zona abdominal. Como resultado de esto los músculos abdominales de ese lado se presentan contraídos, lo que implica que Sara quede flexionada hacia su lado izquierdo. Como medida para apalear este nuevo problema le recomiendan que inicie terapia física.  En función de tus conocimientos o de lo que encuentres en la bibliografía: ¿Qué alteración de la columna podría desarrollar Sara si persiste su </w:t>
      </w:r>
      <w:r w:rsidRPr="00987C38">
        <w:rPr>
          <w:rFonts w:ascii="Arial" w:eastAsia="Arial" w:hAnsi="Arial" w:cs="Arial"/>
          <w:sz w:val="24"/>
          <w:szCs w:val="24"/>
        </w:rPr>
        <w:t>problema</w:t>
      </w:r>
      <w:r>
        <w:rPr>
          <w:rFonts w:ascii="Arial" w:eastAsia="Arial" w:hAnsi="Arial" w:cs="Arial"/>
          <w:sz w:val="24"/>
          <w:szCs w:val="24"/>
        </w:rPr>
        <w:t>? Justifica.</w:t>
      </w:r>
    </w:p>
    <w:p w:rsidR="00306612" w:rsidRDefault="00306612" w:rsidP="00306612">
      <w:pPr>
        <w:spacing w:after="0" w:line="360" w:lineRule="auto"/>
        <w:ind w:left="1134" w:hanging="283"/>
        <w:rPr>
          <w:rFonts w:ascii="Arial" w:eastAsia="Arial" w:hAnsi="Arial" w:cs="Arial"/>
          <w:sz w:val="24"/>
          <w:szCs w:val="24"/>
        </w:rPr>
      </w:pPr>
    </w:p>
    <w:p w:rsidR="00306612" w:rsidRDefault="00306612" w:rsidP="00306612">
      <w:pPr>
        <w:numPr>
          <w:ilvl w:val="0"/>
          <w:numId w:val="1"/>
        </w:numPr>
        <w:spacing w:after="0" w:line="360" w:lineRule="auto"/>
        <w:ind w:left="1134" w:hanging="283"/>
        <w:jc w:val="both"/>
        <w:rPr>
          <w:rFonts w:ascii="Arial" w:eastAsia="Arial" w:hAnsi="Arial" w:cs="Arial"/>
        </w:rPr>
      </w:pPr>
      <w:r>
        <w:rPr>
          <w:rFonts w:ascii="Arial" w:eastAsia="Arial" w:hAnsi="Arial" w:cs="Arial"/>
          <w:sz w:val="24"/>
          <w:szCs w:val="24"/>
        </w:rPr>
        <w:t>Mientras pelaba unos cables para realizar una conexión doméstica casera, Luís dejó caer su pinza pela cables. Para ahorrarse algo de tiempo decidió pelarlos usando sus dientes. Sin darse cuenta una porción del recubrimiento del cable ingresó en su sistema. Días después de esto, Luís comenzó a desarrollar fiebre y tos. ¿Qué es lo más probable que haya ocurrido con el fragmento de recubrimiento? ¿Dónde crees que se puede encontrar?</w:t>
      </w:r>
    </w:p>
    <w:p w:rsidR="00306612" w:rsidRDefault="00306612" w:rsidP="00306612">
      <w:pPr>
        <w:spacing w:after="0" w:line="360" w:lineRule="auto"/>
        <w:jc w:val="both"/>
        <w:rPr>
          <w:rFonts w:ascii="Arial" w:eastAsia="Arial" w:hAnsi="Arial" w:cs="Arial"/>
          <w:sz w:val="24"/>
          <w:szCs w:val="24"/>
        </w:rPr>
      </w:pPr>
    </w:p>
    <w:p w:rsidR="00306612" w:rsidRDefault="00306612" w:rsidP="00306612">
      <w:pPr>
        <w:numPr>
          <w:ilvl w:val="0"/>
          <w:numId w:val="2"/>
        </w:numPr>
        <w:spacing w:after="0" w:line="360" w:lineRule="auto"/>
        <w:jc w:val="both"/>
        <w:rPr>
          <w:rFonts w:ascii="Arial" w:eastAsia="Arial" w:hAnsi="Arial" w:cs="Arial"/>
          <w:sz w:val="24"/>
          <w:szCs w:val="24"/>
        </w:rPr>
      </w:pPr>
      <w:r>
        <w:rPr>
          <w:rFonts w:ascii="Arial" w:eastAsia="Arial" w:hAnsi="Arial" w:cs="Arial"/>
          <w:sz w:val="24"/>
          <w:szCs w:val="24"/>
        </w:rPr>
        <w:t>A continuación te invitamos a que observes un extracto del video que se encuentra en el link debajo, titulado “</w:t>
      </w:r>
      <w:r>
        <w:rPr>
          <w:rFonts w:ascii="Arial" w:eastAsia="Arial" w:hAnsi="Arial" w:cs="Arial"/>
          <w:i/>
          <w:sz w:val="24"/>
          <w:szCs w:val="24"/>
        </w:rPr>
        <w:t>El cuerpo humano al límite: el sistema nervioso”</w:t>
      </w:r>
      <w:r>
        <w:rPr>
          <w:rFonts w:ascii="Arial" w:eastAsia="Arial" w:hAnsi="Arial" w:cs="Arial"/>
          <w:sz w:val="24"/>
          <w:szCs w:val="24"/>
        </w:rPr>
        <w:t>. Y que trates de dar respuesta a las consignas que aparecen debajo.</w:t>
      </w:r>
    </w:p>
    <w:p w:rsidR="00306612" w:rsidRDefault="00306612" w:rsidP="00306612">
      <w:pPr>
        <w:spacing w:after="0" w:line="360" w:lineRule="auto"/>
        <w:ind w:left="720"/>
        <w:jc w:val="both"/>
        <w:rPr>
          <w:rFonts w:ascii="Arial" w:eastAsia="Arial" w:hAnsi="Arial" w:cs="Arial"/>
          <w:sz w:val="24"/>
          <w:szCs w:val="24"/>
        </w:rPr>
      </w:pPr>
      <w:r w:rsidRPr="00E11F23">
        <w:rPr>
          <w:noProof/>
          <w:lang w:val="es-AR" w:eastAsia="es-AR"/>
        </w:rPr>
        <w:pict>
          <v:group id="24 Grupo" o:spid="_x0000_s1026" style="position:absolute;left:0;text-align:left;margin-left:18pt;margin-top:6pt;width:449.25pt;height:27pt;z-index:251660288" coordorigin="24932,36085" coordsize="57054,3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">
            <v:group id="25 Grupo" o:spid="_x0000_s1027" style="position:absolute;left:24932;top:36085;width:57055;height:3429" coordorigin="-4563,7620" coordsize="43806,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31 Rectángulo" o:spid="_x0000_s1028" style="position:absolute;left:-4563;top:7620;width:43806;height:34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rsidR="00306612" w:rsidRDefault="00306612" w:rsidP="00306612">
                      <w:pPr>
                        <w:spacing w:after="0" w:line="240" w:lineRule="auto"/>
                        <w:textDirection w:val="btLr"/>
                      </w:pPr>
                    </w:p>
                  </w:txbxContent>
                </v:textbox>
              </v:rect>
              <v:roundrect id="33 Rectángulo redondeado" o:spid="_x0000_s1029" style="position:absolute;left:-4563;top:7620;width:43806;height:342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" filled="f" strokecolor="#54af33">
                <v:stroke startarrowwidth="narrow" startarrowlength="short" endarrowwidth="narrow" endarrowlength="short"/>
                <v:textbox inset="2.53958mm,1.2694mm,2.53958mm,1.2694mm">
                  <w:txbxContent>
                    <w:p w:rsidR="00306612" w:rsidRDefault="00306612" w:rsidP="00306612">
                      <w:pPr>
                        <w:spacing w:line="275" w:lineRule="auto"/>
                        <w:textDirection w:val="btLr"/>
                      </w:pPr>
                      <w:hyperlink r:id="rId8" w:history="1">
                        <w:r w:rsidRPr="0088194D">
                          <w:rPr>
                            <w:rStyle w:val="Hipervnculo"/>
                          </w:rPr>
                          <w:t>https://drive.google.com/file/d/1DiBsdzMyYccmZJgo-s3laj8ivFE3bqQU/view?usp=sharing</w:t>
                        </w:r>
                      </w:hyperlink>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alt="Resultado de imagen para pincha aquÃ­" style="position:absolute;left:35731;top:7905;width:3143;height:3144;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">
                <v:imagedata r:id="rId9" o:title="Resultado de imagen para pincha aquÃ­"/>
              </v:shape>
            </v:group>
            <w10:wrap type="square"/>
          </v:group>
        </w:pict>
      </w:r>
    </w:p>
    <w:p w:rsidR="00306612" w:rsidRDefault="00306612" w:rsidP="00306612">
      <w:pPr>
        <w:numPr>
          <w:ilvl w:val="0"/>
          <w:numId w:val="3"/>
        </w:numPr>
        <w:spacing w:after="0" w:line="360" w:lineRule="auto"/>
        <w:rPr>
          <w:rFonts w:ascii="Arial" w:eastAsia="Arial" w:hAnsi="Arial" w:cs="Arial"/>
          <w:sz w:val="24"/>
          <w:szCs w:val="24"/>
        </w:rPr>
      </w:pPr>
      <w:r>
        <w:rPr>
          <w:rFonts w:ascii="Arial" w:eastAsia="Arial" w:hAnsi="Arial" w:cs="Arial"/>
          <w:sz w:val="24"/>
          <w:szCs w:val="24"/>
        </w:rPr>
        <w:t>¿Cuáles son las partes del cuerpo con más sensores táctiles?</w:t>
      </w:r>
    </w:p>
    <w:p w:rsidR="00306612" w:rsidRDefault="00306612" w:rsidP="00306612">
      <w:pPr>
        <w:numPr>
          <w:ilvl w:val="0"/>
          <w:numId w:val="3"/>
        </w:numPr>
        <w:spacing w:after="0" w:line="360" w:lineRule="auto"/>
        <w:jc w:val="both"/>
        <w:rPr>
          <w:rFonts w:ascii="Arial" w:eastAsia="Arial" w:hAnsi="Arial" w:cs="Arial"/>
          <w:sz w:val="24"/>
          <w:szCs w:val="24"/>
        </w:rPr>
      </w:pPr>
      <w:r>
        <w:rPr>
          <w:rFonts w:ascii="Arial" w:eastAsia="Arial" w:hAnsi="Arial" w:cs="Arial"/>
          <w:sz w:val="24"/>
          <w:szCs w:val="24"/>
        </w:rPr>
        <w:t>¿Dónde tienen mayor densidad los sensores de calor?</w:t>
      </w:r>
    </w:p>
    <w:p w:rsidR="00306612" w:rsidRDefault="00306612" w:rsidP="00306612">
      <w:pPr>
        <w:numPr>
          <w:ilvl w:val="0"/>
          <w:numId w:val="3"/>
        </w:numPr>
        <w:spacing w:after="0" w:line="360" w:lineRule="auto"/>
        <w:jc w:val="both"/>
        <w:rPr>
          <w:rFonts w:ascii="Arial" w:eastAsia="Arial" w:hAnsi="Arial" w:cs="Arial"/>
          <w:sz w:val="24"/>
          <w:szCs w:val="24"/>
        </w:rPr>
      </w:pPr>
      <w:r>
        <w:rPr>
          <w:rFonts w:ascii="Arial" w:eastAsia="Arial" w:hAnsi="Arial" w:cs="Arial"/>
          <w:sz w:val="24"/>
          <w:szCs w:val="24"/>
        </w:rPr>
        <w:t xml:space="preserve">¿Cómo actuó el S.N. de Shanon y Mathew para mantener la temperatura corporal baja? </w:t>
      </w:r>
    </w:p>
    <w:p w:rsidR="00306612" w:rsidRDefault="00306612" w:rsidP="00306612">
      <w:pPr>
        <w:numPr>
          <w:ilvl w:val="0"/>
          <w:numId w:val="3"/>
        </w:numPr>
        <w:spacing w:after="0" w:line="360" w:lineRule="auto"/>
        <w:jc w:val="both"/>
        <w:rPr>
          <w:rFonts w:ascii="Arial" w:eastAsia="Arial" w:hAnsi="Arial" w:cs="Arial"/>
          <w:sz w:val="24"/>
          <w:szCs w:val="24"/>
        </w:rPr>
      </w:pPr>
      <w:r>
        <w:rPr>
          <w:rFonts w:ascii="Arial" w:eastAsia="Arial" w:hAnsi="Arial" w:cs="Arial"/>
          <w:sz w:val="24"/>
          <w:szCs w:val="24"/>
        </w:rPr>
        <w:t>¿Para qué sirve el calor?</w:t>
      </w:r>
    </w:p>
    <w:p w:rsidR="00306612" w:rsidRDefault="00306612"/>
    <w:sectPr w:rsidR="00306612" w:rsidSect="00D2389C">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6F8" w:rsidRDefault="000D36F8" w:rsidP="00792E46">
      <w:pPr>
        <w:spacing w:after="0" w:line="240" w:lineRule="auto"/>
      </w:pPr>
      <w:r>
        <w:separator/>
      </w:r>
    </w:p>
  </w:endnote>
  <w:endnote w:type="continuationSeparator" w:id="1">
    <w:p w:rsidR="000D36F8" w:rsidRDefault="000D36F8" w:rsidP="00792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atic SC">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6F8" w:rsidRDefault="000D36F8" w:rsidP="00792E46">
      <w:pPr>
        <w:spacing w:after="0" w:line="240" w:lineRule="auto"/>
      </w:pPr>
      <w:r>
        <w:separator/>
      </w:r>
    </w:p>
  </w:footnote>
  <w:footnote w:type="continuationSeparator" w:id="1">
    <w:p w:rsidR="000D36F8" w:rsidRDefault="000D36F8" w:rsidP="00792E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E46" w:rsidRPr="00792E46" w:rsidRDefault="00792E46" w:rsidP="00792E46">
    <w:pPr>
      <w:pStyle w:val="Encabezado"/>
      <w:jc w:val="center"/>
      <w:rPr>
        <w:rFonts w:ascii="Amatic SC" w:hAnsi="Amatic SC"/>
        <w:color w:val="44BC44"/>
        <w:sz w:val="40"/>
      </w:rPr>
    </w:pPr>
    <w:r>
      <w:rPr>
        <w:rFonts w:ascii="Amatic SC" w:hAnsi="Amatic SC"/>
        <w:noProof/>
        <w:color w:val="44BC44"/>
        <w:sz w:val="40"/>
        <w:lang w:eastAsia="es-ES"/>
      </w:rPr>
      <w:pict>
        <v:shapetype id="_x0000_t32" coordsize="21600,21600" o:spt="32" o:oned="t" path="m,l21600,21600e" filled="f">
          <v:path arrowok="t" fillok="f" o:connecttype="none"/>
          <o:lock v:ext="edit" shapetype="t"/>
        </v:shapetype>
        <v:shape id="_x0000_s2049" type="#_x0000_t32" style="position:absolute;left:0;text-align:left;margin-left:17.5pt;margin-top:23pt;width:405.55pt;height:0;z-index:251658240" o:connectortype="straight" strokecolor="#7f7f7f [1612]"/>
      </w:pict>
    </w:r>
    <w:r w:rsidRPr="00792E46">
      <w:rPr>
        <w:rFonts w:ascii="Amatic SC" w:hAnsi="Amatic SC"/>
        <w:color w:val="44BC44"/>
        <w:sz w:val="40"/>
      </w:rPr>
      <w:t>CIENCIAS NATURALES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F3058"/>
    <w:multiLevelType w:val="multilevel"/>
    <w:tmpl w:val="9A9025BC"/>
    <w:lvl w:ilvl="0">
      <w:start w:val="1"/>
      <w:numFmt w:val="upperLetter"/>
      <w:lvlText w:val="%1."/>
      <w:lvlJc w:val="left"/>
      <w:pPr>
        <w:ind w:left="720" w:hanging="360"/>
      </w:pPr>
      <w:rPr>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442238"/>
    <w:multiLevelType w:val="multilevel"/>
    <w:tmpl w:val="CE2C2AB2"/>
    <w:lvl w:ilvl="0">
      <w:start w:val="1"/>
      <w:numFmt w:val="upp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7B8D2669"/>
    <w:multiLevelType w:val="multilevel"/>
    <w:tmpl w:val="A2E259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3074">
      <o:colormenu v:ext="edit" strokecolor="none [1612]"/>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306612"/>
    <w:rsid w:val="000D36F8"/>
    <w:rsid w:val="00306612"/>
    <w:rsid w:val="00792E46"/>
    <w:rsid w:val="00D238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16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89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66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612"/>
    <w:rPr>
      <w:rFonts w:ascii="Tahoma" w:hAnsi="Tahoma" w:cs="Tahoma"/>
      <w:sz w:val="16"/>
      <w:szCs w:val="16"/>
    </w:rPr>
  </w:style>
  <w:style w:type="character" w:styleId="Hipervnculo">
    <w:name w:val="Hyperlink"/>
    <w:basedOn w:val="Fuentedeprrafopredeter"/>
    <w:uiPriority w:val="99"/>
    <w:unhideWhenUsed/>
    <w:rsid w:val="00306612"/>
    <w:rPr>
      <w:color w:val="0000FF" w:themeColor="hyperlink"/>
      <w:u w:val="single"/>
    </w:rPr>
  </w:style>
  <w:style w:type="paragraph" w:styleId="Encabezado">
    <w:name w:val="header"/>
    <w:basedOn w:val="Normal"/>
    <w:link w:val="EncabezadoCar"/>
    <w:uiPriority w:val="99"/>
    <w:semiHidden/>
    <w:unhideWhenUsed/>
    <w:rsid w:val="00792E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92E46"/>
  </w:style>
  <w:style w:type="paragraph" w:styleId="Piedepgina">
    <w:name w:val="footer"/>
    <w:basedOn w:val="Normal"/>
    <w:link w:val="PiedepginaCar"/>
    <w:uiPriority w:val="99"/>
    <w:semiHidden/>
    <w:unhideWhenUsed/>
    <w:rsid w:val="00792E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92E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iBsdzMyYccmZJgo-s3laj8ivFE3bqQU/view?usp=shar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384</Words>
  <Characters>2117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2022-11-15T14:40:00Z</dcterms:created>
  <dcterms:modified xsi:type="dcterms:W3CDTF">2022-11-15T15:43:00Z</dcterms:modified>
</cp:coreProperties>
</file>