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B5" w:rsidRDefault="00B159E3">
      <w:r>
        <w:rPr>
          <w:noProof/>
          <w:lang w:eastAsia="es-AR"/>
        </w:rPr>
        <w:drawing>
          <wp:inline distT="0" distB="0" distL="0" distR="0">
            <wp:extent cx="5658759" cy="138223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554" cy="138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1) Leer la Declaración de los Derechos del Hombre y del Ciudadano (1789) e identificar allí los artículos que se refieren a: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-La libertad de expresión y pensamiento.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-La igualdad ante la ley.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-La propiedad privada.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2) Elaborar un cuadro en el que desarrolles los principales cambios sociales, económicos y políticos que se vieron en los países occidentales antes y después de las Revoluciones Francesa e Industrial.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3107055</wp:posOffset>
            </wp:positionH>
            <wp:positionV relativeFrom="margin">
              <wp:posOffset>3948430</wp:posOffset>
            </wp:positionV>
            <wp:extent cx="2861945" cy="4507865"/>
            <wp:effectExtent l="19050" t="0" r="0" b="0"/>
            <wp:wrapSquare wrapText="bothSides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4507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3) Leer el siguiente fragmento del libro de Eduardo Galeano “Patas para arriba: La escuela del mundo al revés”:</w:t>
      </w:r>
      <w:r w:rsidRPr="007730B4">
        <w:rPr>
          <w:rFonts w:eastAsia="Calibri"/>
          <w:noProof/>
          <w:sz w:val="24"/>
          <w:szCs w:val="24"/>
        </w:rPr>
        <w:t xml:space="preserve"> </w:t>
      </w:r>
    </w:p>
    <w:p w:rsidR="00B159E3" w:rsidRDefault="00B159E3" w:rsidP="00B159E3">
      <w:pPr>
        <w:pStyle w:val="normal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– </w:t>
      </w:r>
      <w:r w:rsidRPr="007730B4">
        <w:rPr>
          <w:rFonts w:eastAsia="Calibri"/>
          <w:sz w:val="24"/>
          <w:szCs w:val="24"/>
        </w:rPr>
        <w:t xml:space="preserve">Según lo que estuvimos viendo sobre la División Internacional del Trabajo y sobre Colonialismo y Colonialismo Económico, realiza </w:t>
      </w:r>
      <w:r w:rsidR="007310A4">
        <w:rPr>
          <w:rFonts w:eastAsia="Calibri"/>
          <w:sz w:val="24"/>
          <w:szCs w:val="24"/>
        </w:rPr>
        <w:t>un texto</w:t>
      </w:r>
      <w:r w:rsidRPr="007730B4">
        <w:rPr>
          <w:rFonts w:eastAsia="Calibri"/>
          <w:sz w:val="24"/>
          <w:szCs w:val="24"/>
        </w:rPr>
        <w:t xml:space="preserve"> sobre la dominación de los países centrales sobre los periféricos.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Te dejo algunas preguntas que pueden servirte de guía: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t>- Primero, ¿Habías pensado alguna vez que podíamos mirar el mapa desde otra perspectiva?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 w:rsidRPr="007730B4">
        <w:rPr>
          <w:rFonts w:eastAsia="Calibri"/>
          <w:sz w:val="24"/>
          <w:szCs w:val="24"/>
        </w:rPr>
        <w:lastRenderedPageBreak/>
        <w:t xml:space="preserve">- Si tuvieras que describir la División Internacional del Trabajo mirando el mapa ¿En qué parte del mapa se ubican y que tamaño tienen los llamados países “centrales” y los “periféricos”? ¿Crees que esto es casual? </w:t>
      </w:r>
    </w:p>
    <w:p w:rsidR="00B159E3" w:rsidRPr="007730B4" w:rsidRDefault="00B159E3" w:rsidP="00B159E3">
      <w:pPr>
        <w:pStyle w:val="normal0"/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7730B4">
        <w:rPr>
          <w:rFonts w:eastAsia="Calibri"/>
          <w:sz w:val="24"/>
          <w:szCs w:val="24"/>
        </w:rPr>
        <w:t>¿Cómo relacionarías esta representación del mundo con la dominación colonial de los países “centrales” sobre los “periféricos”?</w:t>
      </w:r>
    </w:p>
    <w:p w:rsidR="00B159E3" w:rsidRDefault="00B159E3"/>
    <w:sectPr w:rsidR="00B159E3" w:rsidSect="009772B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EB" w:rsidRDefault="00265CEB" w:rsidP="002D327F">
      <w:pPr>
        <w:spacing w:after="0" w:line="240" w:lineRule="auto"/>
      </w:pPr>
      <w:r>
        <w:separator/>
      </w:r>
    </w:p>
  </w:endnote>
  <w:endnote w:type="continuationSeparator" w:id="0">
    <w:p w:rsidR="00265CEB" w:rsidRDefault="00265CEB" w:rsidP="002D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EB" w:rsidRDefault="00265CEB" w:rsidP="002D327F">
      <w:pPr>
        <w:spacing w:after="0" w:line="240" w:lineRule="auto"/>
      </w:pPr>
      <w:r>
        <w:separator/>
      </w:r>
    </w:p>
  </w:footnote>
  <w:footnote w:type="continuationSeparator" w:id="0">
    <w:p w:rsidR="00265CEB" w:rsidRDefault="00265CEB" w:rsidP="002D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7F" w:rsidRPr="00542372" w:rsidRDefault="002D327F" w:rsidP="002D327F">
    <w:pPr>
      <w:pStyle w:val="Encabezado"/>
      <w:jc w:val="center"/>
      <w:rPr>
        <w:rFonts w:ascii="Amatic SC" w:hAnsi="Amatic SC" w:cs="Amatic SC"/>
        <w:b/>
        <w:color w:val="3B6AFF"/>
        <w:sz w:val="32"/>
      </w:rPr>
    </w:pPr>
    <w:r>
      <w:rPr>
        <w:rFonts w:ascii="Amatic SC" w:hAnsi="Amatic SC" w:cs="Amatic SC"/>
        <w:b/>
        <w:noProof/>
        <w:color w:val="3B6AFF"/>
        <w:sz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.25pt;margin-top:21.75pt;width:450.9pt;height:0;z-index:251661312" o:connectortype="straight" strokecolor="#7f7f7f [1612]" strokeweight="1pt"/>
      </w:pict>
    </w:r>
    <w:r w:rsidRPr="00542372">
      <w:rPr>
        <w:rFonts w:ascii="Amatic SC" w:hAnsi="Amatic SC" w:cs="Amatic SC"/>
        <w:b/>
        <w:noProof/>
        <w:color w:val="3B6AFF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0" o:spid="_x0000_s1025" type="#_x0000_t75" style="position:absolute;left:0;text-align:left;margin-left:0;margin-top:0;width:450.9pt;height:181.9pt;z-index:-251656192;mso-position-horizontal:center;mso-position-horizontal-relative:margin;mso-position-vertical:center;mso-position-vertical-relative:margin" o:allowincell="f">
          <v:imagedata r:id="rId1" o:title="sello de agua2"/>
        </v:shape>
      </w:pict>
    </w:r>
    <w:r w:rsidRPr="00542372">
      <w:rPr>
        <w:rFonts w:ascii="Amatic SC" w:hAnsi="Amatic SC" w:cs="Amatic SC"/>
        <w:b/>
        <w:color w:val="3B6AFF"/>
        <w:sz w:val="32"/>
      </w:rPr>
      <w:t>Ciencias sociales</w:t>
    </w:r>
  </w:p>
  <w:p w:rsidR="002D327F" w:rsidRDefault="002D327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59E3"/>
    <w:rsid w:val="00265CEB"/>
    <w:rsid w:val="002D327F"/>
    <w:rsid w:val="007310A4"/>
    <w:rsid w:val="007A7469"/>
    <w:rsid w:val="009772B5"/>
    <w:rsid w:val="00B1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9E3"/>
    <w:rPr>
      <w:rFonts w:ascii="Tahoma" w:hAnsi="Tahoma" w:cs="Tahoma"/>
      <w:sz w:val="16"/>
      <w:szCs w:val="16"/>
    </w:rPr>
  </w:style>
  <w:style w:type="paragraph" w:customStyle="1" w:styleId="normal0">
    <w:name w:val="normal"/>
    <w:rsid w:val="00B159E3"/>
    <w:pPr>
      <w:spacing w:after="0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2D3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327F"/>
  </w:style>
  <w:style w:type="paragraph" w:styleId="Piedepgina">
    <w:name w:val="footer"/>
    <w:basedOn w:val="Normal"/>
    <w:link w:val="PiedepginaCar"/>
    <w:uiPriority w:val="99"/>
    <w:semiHidden/>
    <w:unhideWhenUsed/>
    <w:rsid w:val="002D3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3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2022-08-10T15:33:00Z</dcterms:created>
  <dcterms:modified xsi:type="dcterms:W3CDTF">2022-08-10T16:09:00Z</dcterms:modified>
</cp:coreProperties>
</file>