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93" w:rsidRDefault="00DD3204" w:rsidP="00DD3204">
      <w:pPr>
        <w:jc w:val="center"/>
      </w:pPr>
      <w:r>
        <w:rPr>
          <w:noProof/>
          <w:lang w:eastAsia="es-ES"/>
        </w:rPr>
        <w:drawing>
          <wp:inline distT="0" distB="0" distL="0" distR="0">
            <wp:extent cx="4639214" cy="1240754"/>
            <wp:effectExtent l="19050" t="0" r="8986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6653" t="25568" r="26850" b="52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214" cy="1240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204" w:rsidRDefault="00DD3204" w:rsidP="00DD32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360" w:lineRule="auto"/>
        <w:ind w:right="-1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1-Relevá y listá entre dos y cuatro posibles hechos trascendentes ocurridos en tu comunidad que sean factibles para escribir una crónica. Puede ser un robo, un accidente, la visita de alguien importante, un partido o evento, etc.</w:t>
      </w:r>
    </w:p>
    <w:p w:rsidR="00DD3204" w:rsidRDefault="00DD3204" w:rsidP="00DD32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89" w:line="360" w:lineRule="auto"/>
        <w:ind w:right="-1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2- Releé la crónica que te presentamos la primera semana y realizá las siguientes actividades: </w:t>
      </w:r>
    </w:p>
    <w:p w:rsidR="00DD3204" w:rsidRDefault="00DD3204" w:rsidP="00DD32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0" w:line="360" w:lineRule="auto"/>
        <w:ind w:right="-1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Respondé: ¿Qué hecho narra el artículo? ¿Cuál es el orden seguido por el periodista para presentar la información? Listá en orden a qué preguntas r</w:t>
      </w:r>
      <w:r>
        <w:rPr>
          <w:sz w:val="24"/>
          <w:szCs w:val="24"/>
        </w:rPr>
        <w:t>efieren</w:t>
      </w:r>
      <w:r>
        <w:rPr>
          <w:color w:val="000000"/>
          <w:sz w:val="24"/>
          <w:szCs w:val="24"/>
        </w:rPr>
        <w:t xml:space="preserve"> y </w:t>
      </w:r>
      <w:r>
        <w:rPr>
          <w:sz w:val="24"/>
          <w:szCs w:val="24"/>
        </w:rPr>
        <w:t>respondelas</w:t>
      </w:r>
      <w:r>
        <w:rPr>
          <w:color w:val="000000"/>
          <w:sz w:val="24"/>
          <w:szCs w:val="24"/>
        </w:rPr>
        <w:t xml:space="preserve"> con información extraída del texto. </w:t>
      </w:r>
    </w:p>
    <w:p w:rsidR="00DD3204" w:rsidRDefault="00DD3204" w:rsidP="00DD32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0" w:line="360" w:lineRule="auto"/>
        <w:ind w:right="-1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Las preguntas son: ¿</w:t>
      </w:r>
      <w:r>
        <w:rPr>
          <w:b/>
          <w:color w:val="000000"/>
          <w:sz w:val="24"/>
          <w:szCs w:val="24"/>
        </w:rPr>
        <w:t xml:space="preserve">A quién </w:t>
      </w:r>
      <w:r>
        <w:rPr>
          <w:color w:val="000000"/>
          <w:sz w:val="24"/>
          <w:szCs w:val="24"/>
        </w:rPr>
        <w:t>le sucedió? ¿</w:t>
      </w:r>
      <w:r>
        <w:rPr>
          <w:b/>
          <w:color w:val="000000"/>
          <w:sz w:val="24"/>
          <w:szCs w:val="24"/>
        </w:rPr>
        <w:t xml:space="preserve">Qué </w:t>
      </w:r>
      <w:r>
        <w:rPr>
          <w:color w:val="000000"/>
          <w:sz w:val="24"/>
          <w:szCs w:val="24"/>
        </w:rPr>
        <w:t>sucedió? ¿</w:t>
      </w:r>
      <w:r>
        <w:rPr>
          <w:b/>
          <w:color w:val="000000"/>
          <w:sz w:val="24"/>
          <w:szCs w:val="24"/>
        </w:rPr>
        <w:t xml:space="preserve">Cuándo </w:t>
      </w:r>
      <w:r>
        <w:rPr>
          <w:color w:val="000000"/>
          <w:sz w:val="24"/>
          <w:szCs w:val="24"/>
        </w:rPr>
        <w:t>sucedió? ¿</w:t>
      </w:r>
      <w:r>
        <w:rPr>
          <w:b/>
          <w:color w:val="000000"/>
          <w:sz w:val="24"/>
          <w:szCs w:val="24"/>
        </w:rPr>
        <w:t xml:space="preserve">Dónde </w:t>
      </w:r>
      <w:r>
        <w:rPr>
          <w:color w:val="000000"/>
          <w:sz w:val="24"/>
          <w:szCs w:val="24"/>
        </w:rPr>
        <w:t>sucedió? ¿</w:t>
      </w:r>
      <w:r>
        <w:rPr>
          <w:b/>
          <w:color w:val="000000"/>
          <w:sz w:val="24"/>
          <w:szCs w:val="24"/>
        </w:rPr>
        <w:t xml:space="preserve">Por qué </w:t>
      </w:r>
      <w:r>
        <w:rPr>
          <w:color w:val="000000"/>
          <w:sz w:val="24"/>
          <w:szCs w:val="24"/>
        </w:rPr>
        <w:t>sucedió? ¿</w:t>
      </w:r>
      <w:r>
        <w:rPr>
          <w:b/>
          <w:color w:val="000000"/>
          <w:sz w:val="24"/>
          <w:szCs w:val="24"/>
        </w:rPr>
        <w:t xml:space="preserve">Cómo </w:t>
      </w:r>
      <w:r>
        <w:rPr>
          <w:color w:val="000000"/>
          <w:sz w:val="24"/>
          <w:szCs w:val="24"/>
        </w:rPr>
        <w:t xml:space="preserve">sucedió? </w:t>
      </w:r>
    </w:p>
    <w:p w:rsidR="00DD3204" w:rsidRDefault="00DD3204" w:rsidP="00DD32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0" w:line="360" w:lineRule="auto"/>
        <w:ind w:right="-1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3- Luego de haber leído la crónica, elegí e imaginá a dos de los personajes. Realizá una breve descripción de los mismos en inglés. Tené en cuenta la edad, la altura, el peso, el pelo, etc.</w:t>
      </w:r>
    </w:p>
    <w:p w:rsidR="00DD3204" w:rsidRDefault="00DD3204" w:rsidP="00DD3204"/>
    <w:sectPr w:rsidR="00DD3204" w:rsidSect="00DC5C9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AE7" w:rsidRDefault="001D5AE7" w:rsidP="000C675F">
      <w:pPr>
        <w:spacing w:after="0" w:line="240" w:lineRule="auto"/>
      </w:pPr>
      <w:r>
        <w:separator/>
      </w:r>
    </w:p>
  </w:endnote>
  <w:endnote w:type="continuationSeparator" w:id="1">
    <w:p w:rsidR="001D5AE7" w:rsidRDefault="001D5AE7" w:rsidP="000C6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AE7" w:rsidRDefault="001D5AE7" w:rsidP="000C675F">
      <w:pPr>
        <w:spacing w:after="0" w:line="240" w:lineRule="auto"/>
      </w:pPr>
      <w:r>
        <w:separator/>
      </w:r>
    </w:p>
  </w:footnote>
  <w:footnote w:type="continuationSeparator" w:id="1">
    <w:p w:rsidR="001D5AE7" w:rsidRDefault="001D5AE7" w:rsidP="000C6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75F" w:rsidRPr="00013A1D" w:rsidRDefault="000C675F" w:rsidP="000C675F">
    <w:pPr>
      <w:pStyle w:val="Encabezado"/>
      <w:jc w:val="center"/>
      <w:rPr>
        <w:rFonts w:ascii="Amatic SC" w:hAnsi="Amatic SC"/>
        <w:b/>
        <w:color w:val="FF8409"/>
        <w:sz w:val="40"/>
        <w:szCs w:val="48"/>
      </w:rPr>
    </w:pPr>
    <w:r>
      <w:rPr>
        <w:rFonts w:ascii="Amatic SC" w:hAnsi="Amatic SC"/>
        <w:b/>
        <w:noProof/>
        <w:color w:val="FF8409"/>
        <w:sz w:val="40"/>
        <w:szCs w:val="48"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3.95pt;margin-top:25.05pt;width:404.15pt;height:0;z-index:251661312" o:connectortype="straight" strokecolor="gray [1629]" strokeweight="1pt"/>
      </w:pict>
    </w:r>
    <w:r w:rsidRPr="00013A1D">
      <w:rPr>
        <w:rFonts w:ascii="Amatic SC" w:hAnsi="Amatic SC"/>
        <w:b/>
        <w:noProof/>
        <w:color w:val="FF8409"/>
        <w:sz w:val="40"/>
        <w:szCs w:val="48"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left:0;text-align:left;margin-left:0;margin-top:0;width:450.9pt;height:181.9pt;z-index:-251656192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  <w:r w:rsidRPr="00013A1D">
      <w:rPr>
        <w:rFonts w:ascii="Amatic SC" w:hAnsi="Amatic SC"/>
        <w:b/>
        <w:color w:val="FF8409"/>
        <w:sz w:val="40"/>
        <w:szCs w:val="48"/>
      </w:rPr>
      <w:t>LENGUAS</w:t>
    </w:r>
  </w:p>
  <w:p w:rsidR="000C675F" w:rsidRDefault="000C675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D3204"/>
    <w:rsid w:val="000C675F"/>
    <w:rsid w:val="001D5AE7"/>
    <w:rsid w:val="00DC5C93"/>
    <w:rsid w:val="00DD3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C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3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3204"/>
    <w:rPr>
      <w:rFonts w:ascii="Tahoma" w:hAnsi="Tahoma" w:cs="Tahoma"/>
      <w:sz w:val="16"/>
      <w:szCs w:val="16"/>
    </w:rPr>
  </w:style>
  <w:style w:type="paragraph" w:customStyle="1" w:styleId="normal0">
    <w:name w:val="normal"/>
    <w:rsid w:val="00DD3204"/>
    <w:pPr>
      <w:spacing w:after="0"/>
    </w:pPr>
    <w:rPr>
      <w:rFonts w:ascii="Arial" w:eastAsia="Arial" w:hAnsi="Arial" w:cs="Arial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0C67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C675F"/>
  </w:style>
  <w:style w:type="paragraph" w:styleId="Piedepgina">
    <w:name w:val="footer"/>
    <w:basedOn w:val="Normal"/>
    <w:link w:val="PiedepginaCar"/>
    <w:uiPriority w:val="99"/>
    <w:semiHidden/>
    <w:unhideWhenUsed/>
    <w:rsid w:val="000C67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C67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2022-10-18T12:56:00Z</dcterms:created>
  <dcterms:modified xsi:type="dcterms:W3CDTF">2022-10-18T13:53:00Z</dcterms:modified>
</cp:coreProperties>
</file>