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4749" w14:textId="77777777" w:rsidR="009B4230" w:rsidRDefault="009B4230">
      <w:pPr>
        <w:spacing w:after="0" w:line="240" w:lineRule="auto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1682BE58" w14:textId="77777777" w:rsidR="009B4230" w:rsidRDefault="009B4230">
      <w:pPr>
        <w:spacing w:after="0" w:line="240" w:lineRule="auto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3E438D52" w14:textId="30CCFE80" w:rsidR="009068A8" w:rsidRPr="009B4230" w:rsidRDefault="000050E3" w:rsidP="009B4230">
      <w:pPr>
        <w:spacing w:after="0" w:line="240" w:lineRule="auto"/>
        <w:jc w:val="center"/>
        <w:rPr>
          <w:rFonts w:ascii="Amatic SC" w:eastAsia="Amatic SC" w:hAnsi="Amatic SC" w:cs="Amatic SC"/>
          <w:b/>
          <w:color w:val="0039EE"/>
          <w:sz w:val="52"/>
          <w:szCs w:val="52"/>
        </w:rPr>
      </w:pPr>
      <w:r w:rsidRPr="009B4230">
        <w:rPr>
          <w:rFonts w:ascii="Amatic SC" w:eastAsia="Amatic SC" w:hAnsi="Amatic SC" w:cs="Amatic SC"/>
          <w:b/>
          <w:noProof/>
          <w:color w:val="0039EE"/>
          <w:sz w:val="52"/>
          <w:szCs w:val="52"/>
        </w:rPr>
        <w:drawing>
          <wp:anchor distT="0" distB="0" distL="114300" distR="114300" simplePos="0" relativeHeight="251664384" behindDoc="0" locked="0" layoutInCell="1" hidden="0" allowOverlap="1" wp14:anchorId="09B76EF2" wp14:editId="60AE6A34">
            <wp:simplePos x="0" y="0"/>
            <wp:positionH relativeFrom="margin">
              <wp:posOffset>-361950</wp:posOffset>
            </wp:positionH>
            <wp:positionV relativeFrom="margin">
              <wp:posOffset>18415</wp:posOffset>
            </wp:positionV>
            <wp:extent cx="1841500" cy="1384935"/>
            <wp:effectExtent l="0" t="0" r="0" b="0"/>
            <wp:wrapSquare wrapText="bothSides" distT="0" distB="0" distL="114300" distR="114300"/>
            <wp:docPr id="301" name="image8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ExoNB\Downloads\AI sociales negro.png"/>
                    <pic:cNvPicPr preferRelativeResize="0"/>
                  </pic:nvPicPr>
                  <pic:blipFill>
                    <a:blip r:embed="rId8"/>
                    <a:srcRect l="5065" t="18265" r="6133" b="1493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B4230">
        <w:rPr>
          <w:rFonts w:ascii="Amatic SC" w:eastAsia="Amatic SC" w:hAnsi="Amatic SC" w:cs="Amatic SC"/>
          <w:b/>
          <w:color w:val="0039EE"/>
          <w:sz w:val="52"/>
          <w:szCs w:val="52"/>
        </w:rPr>
        <w:t>ACTIVIDADES DE INTEGRACIÓN</w:t>
      </w:r>
    </w:p>
    <w:p w14:paraId="12C98C4F" w14:textId="0CB76FC6" w:rsidR="001129D5" w:rsidRDefault="001129D5" w:rsidP="001129D5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p w14:paraId="3890766A" w14:textId="77777777" w:rsidR="001129D5" w:rsidRDefault="001129D5" w:rsidP="001129D5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Teniendo en cuenta el desarrollo de la clase:</w:t>
      </w:r>
    </w:p>
    <w:p w14:paraId="191BA058" w14:textId="21B6093C" w:rsidR="001129D5" w:rsidRPr="001129D5" w:rsidRDefault="001129D5" w:rsidP="001129D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129D5">
        <w:rPr>
          <w:rFonts w:ascii="Arial" w:eastAsia="Arial" w:hAnsi="Arial" w:cs="Arial"/>
          <w:sz w:val="24"/>
          <w:szCs w:val="24"/>
        </w:rPr>
        <w:t xml:space="preserve">Elaboren una definición de </w:t>
      </w:r>
      <w:r w:rsidRPr="001129D5">
        <w:rPr>
          <w:rFonts w:ascii="Arial" w:eastAsia="Arial" w:hAnsi="Arial" w:cs="Arial"/>
          <w:b/>
          <w:color w:val="0000FF"/>
          <w:sz w:val="24"/>
          <w:szCs w:val="24"/>
        </w:rPr>
        <w:t xml:space="preserve">trabajo </w:t>
      </w:r>
      <w:r w:rsidRPr="001129D5">
        <w:rPr>
          <w:rFonts w:ascii="Arial" w:eastAsia="Arial" w:hAnsi="Arial" w:cs="Arial"/>
          <w:sz w:val="24"/>
          <w:szCs w:val="24"/>
        </w:rPr>
        <w:t xml:space="preserve">(la definición no debe ser superior a 10 líneas). </w:t>
      </w:r>
      <w:proofErr w:type="spellStart"/>
      <w:r w:rsidRPr="001129D5">
        <w:rPr>
          <w:rFonts w:ascii="Arial" w:eastAsia="Arial" w:hAnsi="Arial" w:cs="Arial"/>
          <w:sz w:val="24"/>
          <w:szCs w:val="24"/>
        </w:rPr>
        <w:t>Recordá</w:t>
      </w:r>
      <w:proofErr w:type="spellEnd"/>
      <w:r w:rsidRPr="001129D5">
        <w:rPr>
          <w:rFonts w:ascii="Arial" w:eastAsia="Arial" w:hAnsi="Arial" w:cs="Arial"/>
          <w:sz w:val="24"/>
          <w:szCs w:val="24"/>
        </w:rPr>
        <w:t xml:space="preserve"> que en las clases de Economía estudiaste este concepto. </w:t>
      </w:r>
    </w:p>
    <w:p w14:paraId="53E30FA8" w14:textId="27155EB1" w:rsidR="001129D5" w:rsidRDefault="001129D5" w:rsidP="001129D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Identifiquen problemáticas vinculadas al mundo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del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trabajo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en relación a:</w:t>
      </w:r>
    </w:p>
    <w:p w14:paraId="48DC8901" w14:textId="77777777" w:rsidR="001129D5" w:rsidRDefault="001129D5" w:rsidP="001129D5">
      <w:pPr>
        <w:numPr>
          <w:ilvl w:val="0"/>
          <w:numId w:val="13"/>
        </w:num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ejercicio de la ciudadanía</w:t>
      </w:r>
    </w:p>
    <w:p w14:paraId="4F80D78F" w14:textId="77777777" w:rsidR="001129D5" w:rsidRDefault="001129D5" w:rsidP="001129D5">
      <w:pPr>
        <w:numPr>
          <w:ilvl w:val="0"/>
          <w:numId w:val="13"/>
        </w:num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Trabajo y género - “Trabajo” infantil</w:t>
      </w:r>
    </w:p>
    <w:p w14:paraId="1CDA6DE1" w14:textId="77777777" w:rsidR="001129D5" w:rsidRDefault="001129D5" w:rsidP="001129D5">
      <w:pPr>
        <w:numPr>
          <w:ilvl w:val="0"/>
          <w:numId w:val="13"/>
        </w:num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ambiente laboral</w:t>
      </w:r>
    </w:p>
    <w:p w14:paraId="02B61DEB" w14:textId="77777777" w:rsidR="001129D5" w:rsidRDefault="001129D5" w:rsidP="001129D5">
      <w:pPr>
        <w:numPr>
          <w:ilvl w:val="0"/>
          <w:numId w:val="13"/>
        </w:num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explotación de los recursos</w:t>
      </w:r>
    </w:p>
    <w:p w14:paraId="1FA6774C" w14:textId="77777777" w:rsidR="001129D5" w:rsidRDefault="001129D5" w:rsidP="001129D5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Observación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Señalen dos problemáticas por dimensión.</w:t>
      </w:r>
    </w:p>
    <w:p w14:paraId="503B578E" w14:textId="3B02BC8A" w:rsidR="001129D5" w:rsidRDefault="001129D5" w:rsidP="001129D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Seleccionen una de las problemáticas señaladas en el punto anterior y busquen un artículo periodístico para ejemplificar. Fundamenten su elección.</w:t>
      </w:r>
    </w:p>
    <w:p w14:paraId="41F2E876" w14:textId="77777777" w:rsidR="001129D5" w:rsidRDefault="001129D5" w:rsidP="001129D5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Respondan y argumenten ¿Es importante para las sociedades reconocer estos aspectos en torno al </w:t>
      </w:r>
      <w:r>
        <w:rPr>
          <w:rFonts w:ascii="Arial" w:eastAsia="Arial" w:hAnsi="Arial" w:cs="Arial"/>
          <w:b/>
          <w:color w:val="0000FF"/>
          <w:sz w:val="24"/>
          <w:szCs w:val="24"/>
        </w:rPr>
        <w:t>trabajo</w:t>
      </w:r>
      <w:r>
        <w:rPr>
          <w:rFonts w:ascii="Arial" w:eastAsia="Arial" w:hAnsi="Arial" w:cs="Arial"/>
          <w:sz w:val="24"/>
          <w:szCs w:val="24"/>
        </w:rPr>
        <w:t xml:space="preserve">? </w:t>
      </w:r>
    </w:p>
    <w:p w14:paraId="1ECCE145" w14:textId="77777777" w:rsidR="001129D5" w:rsidRDefault="001129D5" w:rsidP="001129D5">
      <w:pPr>
        <w:spacing w:after="0" w:line="360" w:lineRule="auto"/>
        <w:ind w:left="360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Si lo desean, pueden sumar a su respuesta alguna experiencia personal para ejemplificar.</w:t>
      </w:r>
    </w:p>
    <w:p w14:paraId="409155BC" w14:textId="77777777" w:rsidR="009068A8" w:rsidRDefault="009068A8" w:rsidP="009B4230">
      <w:pPr>
        <w:spacing w:after="0" w:line="240" w:lineRule="auto"/>
        <w:jc w:val="center"/>
        <w:rPr>
          <w:rFonts w:ascii="Amatic SC" w:eastAsia="Amatic SC" w:hAnsi="Amatic SC" w:cs="Amatic SC"/>
          <w:b/>
          <w:color w:val="0039EE"/>
          <w:sz w:val="40"/>
          <w:szCs w:val="40"/>
        </w:rPr>
      </w:pPr>
    </w:p>
    <w:sectPr w:rsidR="009068A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8FBC" w14:textId="77777777" w:rsidR="00396145" w:rsidRDefault="00396145">
      <w:pPr>
        <w:spacing w:after="0" w:line="240" w:lineRule="auto"/>
      </w:pPr>
      <w:r>
        <w:separator/>
      </w:r>
    </w:p>
  </w:endnote>
  <w:endnote w:type="continuationSeparator" w:id="0">
    <w:p w14:paraId="09B794E9" w14:textId="77777777" w:rsidR="00396145" w:rsidRDefault="0039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8B3E" w14:textId="77777777" w:rsidR="009068A8" w:rsidRDefault="000050E3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29FD6522" wp14:editId="791D8E82">
              <wp:simplePos x="0" y="0"/>
              <wp:positionH relativeFrom="column">
                <wp:posOffset>2425700</wp:posOffset>
              </wp:positionH>
              <wp:positionV relativeFrom="paragraph">
                <wp:posOffset>165100</wp:posOffset>
              </wp:positionV>
              <wp:extent cx="441325" cy="447675"/>
              <wp:effectExtent l="0" t="0" r="0" b="0"/>
              <wp:wrapNone/>
              <wp:docPr id="300" name="Elipse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9150" y="3579975"/>
                        <a:ext cx="393700" cy="400050"/>
                      </a:xfrm>
                      <a:prstGeom prst="ellipse">
                        <a:avLst/>
                      </a:prstGeom>
                      <a:solidFill>
                        <a:srgbClr val="526CDC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949D79" w14:textId="77777777" w:rsidR="009068A8" w:rsidRDefault="000050E3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9FD6522" id="Elipse 300" o:spid="_x0000_s1026" style="position:absolute;margin-left:191pt;margin-top:13pt;width:34.75pt;height:35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OW5gEAAK4DAAAOAAAAZHJzL2Uyb0RvYy54bWysU9GO0zAQfEfiHyy/0yRtcyVR0xNqKUI6&#10;QaWDD3Acp7Hk2GbtNunfs3bCXYE3xIvrtaezM+vJ9nHsFbkKcNLoimaLlBKhuWmkPlf0+7fju/eU&#10;OM90w5TRoqI34ejj7u2b7WBLsTSdUY0AgiTalYOtaOe9LZPE8U70zC2MFRovWwM981jCOWmADcje&#10;q2SZpg/JYKCxYLhwDk8P0yXdRf62Fdx/bVsnPFEVRW0+rhDXOqzJbsvKMzDbST7LYP+gomdSY9MX&#10;qgPzjFxA/kXVSw7GmdYvuOkT07aSi+gB3WTpH26eO2ZF9ILDcfZlTO7/0fIv1xMQ2VR0leJ8NOvx&#10;kT4qaZ0g4QTnM1hXIuzZnmCuHG6D2bGFPvyiDTJWNM/WRZYjyw3Z8k1RbPJpvmL0hCNgVaw2oQtH&#10;wDpNU8QiY/JKZMH5T8L0JGwqKlQUEgfLrk/OT+hfqNDaGSWbo1QqFnCu9wrIleFr58uH/WE/N/gN&#10;pnQAaxP+NjGGkyT4nJyFnR/rcbZbm+aGQ3KWHyXqemLOnxhgTDJKBoxORd2PCwNBifqs8W2KbL3M&#10;MWuxWOfRMtzf1Pc3TPPOYCK5B0qmYu9jQieVHy7etDJaD7omMbNcDEWc3xzgkLr7OqJeP7PdTwAA&#10;AP//AwBQSwMEFAAGAAgAAAAhAGRM1kbgAAAACQEAAA8AAABkcnMvZG93bnJldi54bWxMj8FOg0AQ&#10;hu8mvsNmTLzZpQjYIkvTaGy81KSVB9iyIxDZWcIuLfr0jic9TSbz55vvLzaz7cUZR985UrBcRCCQ&#10;amc6ahRU7y93KxA+aDK6d4QKvtDDpry+KnRu3IUOeD6GRjCEfK4VtCEMuZS+btFqv3ADEt8+3Gh1&#10;4HVspBn1heG2l3EUZdLqjvhDqwd8arH+PE6WKUn2utu5532VPFTf8/ZtnRwmo9Ttzbx9BBFwDn9h&#10;+NVndSjZ6eQmMl70Cu5XMXcJCuKMJweSdJmCOClYZynIspD/G5Q/AAAA//8DAFBLAQItABQABgAI&#10;AAAAIQC2gziS/gAAAOEBAAATAAAAAAAAAAAAAAAAAAAAAABbQ29udGVudF9UeXBlc10ueG1sUEsB&#10;Ai0AFAAGAAgAAAAhADj9If/WAAAAlAEAAAsAAAAAAAAAAAAAAAAALwEAAF9yZWxzLy5yZWxzUEsB&#10;Ai0AFAAGAAgAAAAhANayo5bmAQAArgMAAA4AAAAAAAAAAAAAAAAALgIAAGRycy9lMm9Eb2MueG1s&#10;UEsBAi0AFAAGAAgAAAAhAGRM1kbgAAAACQEAAA8AAAAAAAAAAAAAAAAAQAQAAGRycy9kb3ducmV2&#10;LnhtbFBLBQYAAAAABAAEAPMAAABNBQAAAAA=&#10;" fillcolor="#526cdc" stroked="f">
              <v:textbox inset="2.53958mm,1.2694mm,2.53958mm,1.2694mm">
                <w:txbxContent>
                  <w:p w14:paraId="7A949D79" w14:textId="77777777" w:rsidR="009068A8" w:rsidRDefault="000050E3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18"/>
                      </w:rPr>
                      <w:t>4</w:t>
                    </w:r>
                  </w:p>
                </w:txbxContent>
              </v:textbox>
            </v:oval>
          </w:pict>
        </mc:Fallback>
      </mc:AlternateContent>
    </w:r>
  </w:p>
  <w:p w14:paraId="7313913A" w14:textId="77777777" w:rsidR="009068A8" w:rsidRDefault="00906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50B757C1" w14:textId="77777777" w:rsidR="009068A8" w:rsidRDefault="000050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9B423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3EBF" w14:textId="77777777" w:rsidR="009068A8" w:rsidRDefault="000050E3">
    <w:pPr>
      <w:jc w:val="right"/>
    </w:pPr>
    <w:r>
      <w:fldChar w:fldCharType="begin"/>
    </w:r>
    <w:r>
      <w:instrText>PAGE</w:instrText>
    </w:r>
    <w:r>
      <w:fldChar w:fldCharType="separate"/>
    </w:r>
    <w:r w:rsidR="009B423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3787" w14:textId="77777777" w:rsidR="00396145" w:rsidRDefault="00396145">
      <w:pPr>
        <w:spacing w:after="0" w:line="240" w:lineRule="auto"/>
      </w:pPr>
      <w:r>
        <w:separator/>
      </w:r>
    </w:p>
  </w:footnote>
  <w:footnote w:type="continuationSeparator" w:id="0">
    <w:p w14:paraId="3E948126" w14:textId="77777777" w:rsidR="00396145" w:rsidRDefault="0039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6946" w14:textId="77777777" w:rsidR="009068A8" w:rsidRDefault="003961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5BEB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84B4" w14:textId="77777777" w:rsidR="009068A8" w:rsidRDefault="003961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color w:val="000000"/>
      </w:rPr>
      <w:pict w14:anchorId="61B1C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24.65pt;height:165.55pt;z-index:-251656192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>
      <w:rPr>
        <w:rFonts w:ascii="Amatic SC" w:eastAsia="Amatic SC" w:hAnsi="Amatic SC" w:cs="Amatic SC"/>
        <w:b/>
        <w:color w:val="3B6AFF"/>
        <w:sz w:val="32"/>
        <w:szCs w:val="32"/>
      </w:rPr>
      <w:pict w14:anchorId="7C002325">
        <v:shape id="WordPictureWatermark2" o:spid="_x0000_s2053" type="#_x0000_t75" alt="" style="position:absolute;left:0;text-align:left;margin-left:0;margin-top:0;width:450.9pt;height:181.9pt;z-index:-251659264;mso-position-horizontal:center;mso-position-horizontal-relative:margin;mso-position-vertical:center;mso-position-vertical-relative:margin">
          <v:imagedata r:id="rId2" o:title="image12"/>
          <w10:wrap anchorx="margin" anchory="margin"/>
        </v:shape>
      </w:pict>
    </w:r>
    <w:r w:rsidR="000050E3"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  <w:r w:rsidR="000050E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2C513250" wp14:editId="4203E1E2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98" name="Conector recto de flecha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b="0" l="0" r="0" t="0"/>
              <wp:wrapNone/>
              <wp:docPr id="298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6D5CF3F" w14:textId="77777777" w:rsidR="009068A8" w:rsidRDefault="000050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4359" w14:textId="77777777" w:rsidR="009068A8" w:rsidRDefault="003961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DF10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margin-left:0;margin-top:0;width:424.65pt;height:165.55pt;z-index:-251658240;mso-position-horizontal:center;mso-position-horizontal-relative:margin;mso-position-vertical:center;mso-position-vertical-relative:margin">
          <v:imagedata r:id="rId1" o:title="image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B0F"/>
    <w:multiLevelType w:val="hybridMultilevel"/>
    <w:tmpl w:val="70ACD2A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3389F"/>
    <w:multiLevelType w:val="multilevel"/>
    <w:tmpl w:val="DD8E4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E6FEE"/>
    <w:multiLevelType w:val="multilevel"/>
    <w:tmpl w:val="7C58AF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5EB170B"/>
    <w:multiLevelType w:val="multilevel"/>
    <w:tmpl w:val="5890FE5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E24765C"/>
    <w:multiLevelType w:val="multilevel"/>
    <w:tmpl w:val="13C00A5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1FD90535"/>
    <w:multiLevelType w:val="multilevel"/>
    <w:tmpl w:val="FE3A8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7D42FD"/>
    <w:multiLevelType w:val="multilevel"/>
    <w:tmpl w:val="488231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A252B2"/>
    <w:multiLevelType w:val="multilevel"/>
    <w:tmpl w:val="628E3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677D1F"/>
    <w:multiLevelType w:val="multilevel"/>
    <w:tmpl w:val="9F727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524888"/>
    <w:multiLevelType w:val="multilevel"/>
    <w:tmpl w:val="BC4A1746"/>
    <w:lvl w:ilvl="0">
      <w:start w:val="1"/>
      <w:numFmt w:val="bullet"/>
      <w:lvlText w:val="●"/>
      <w:lvlJc w:val="left"/>
      <w:pPr>
        <w:ind w:left="1004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" w:eastAsia="Noto Sans" w:hAnsi="Noto Sans" w:cs="Noto Sans"/>
        <w:vertAlign w:val="baseline"/>
      </w:rPr>
    </w:lvl>
  </w:abstractNum>
  <w:abstractNum w:abstractNumId="10" w15:restartNumberingAfterBreak="0">
    <w:nsid w:val="532A4466"/>
    <w:multiLevelType w:val="multilevel"/>
    <w:tmpl w:val="8FDECD9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1" w15:restartNumberingAfterBreak="0">
    <w:nsid w:val="574F39A5"/>
    <w:multiLevelType w:val="multilevel"/>
    <w:tmpl w:val="61905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FC7F45"/>
    <w:multiLevelType w:val="multilevel"/>
    <w:tmpl w:val="97529BC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5B146991"/>
    <w:multiLevelType w:val="multilevel"/>
    <w:tmpl w:val="3ACC1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13"/>
  </w:num>
  <w:num w:numId="10">
    <w:abstractNumId w:val="5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A8"/>
    <w:rsid w:val="000050E3"/>
    <w:rsid w:val="001129D5"/>
    <w:rsid w:val="00363A6B"/>
    <w:rsid w:val="00396145"/>
    <w:rsid w:val="009068A8"/>
    <w:rsid w:val="009B4230"/>
    <w:rsid w:val="00E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A8F2110"/>
  <w15:docId w15:val="{E5DBD94D-ADC3-44CA-BE34-21395B99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12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+riPI2mdvfX6toF9Ilcrc2g+Bg==">AMUW2mWnEO3ClUUMoReN+R22/USpWn/K1ZrzuirWQ4aPfYk4faEPHuhEjDKIDi+7RvcaX1Xw9d5MQMjwLf+kLzlJiyWXqLu1BTCA/MHq0N6t13roe+8CYZ+knZ1iqfyNv17mQ7lCsEm4K7AneUjZZdPdSCsVFwKooZ2S2KfRlrIT2TgsD1S63pr929Pb7UVZOLailkr/Qi73BqIBZU0TZylzIJ5897AR2zq2Fe6VTYR6s6bJvB2nUPkUcS6Fx7BdC6hXENW08qopkIF+hWbgGzY9NL+ml4Zsm67UKC/S+2SCj/BtxnIeV2cxQw9jqowrYd6VqnGgDkQUighf2eyfPDf03WdPTuItP2VQGF3M2I5x3o/XW2d8YSfqq/Vg/hTjlBm2Xj/AHVkw6rNlnZdl8DBDazgvRJwy1Cgn56mCWYKRiQwJmZ4FOJ3hoC2WXubgaBWsJ7KIPZk3OUaObH8atPHzP9WqJ141RmvuDd1pr9Vv5aKn8HjRAFNM3v5H5IuixbZ0Wt6IKtklapxtrTD9Xb6ot4+Ar1497Qylw111VICzhfKgUJ/+5ai7L97qSyGDRDa9fUzNr7Ph9diHSnq4SK2gI/7GePmBxKxtu2XzUm1vmHiKzY4NmQIVCZ/L8U1C6H+0+suT5AbQw8jvsgj4Ow6ZCjuuvrV/9fDRq70wpPMURbh0/pAmbmSVIU/DPLWDcmYK5e2JJa1F5cLs05Z5DpairhF7W5XriV0BKwVEPAHzMIhadNEPo9ZetceKKRkBLqXWUw5aZ4whM6DLhx4DpRFFIdJeRo2s0/NkVftG3SswLhH5cUDDpZrZd7EBbddZCREC3saO5S7LQ/AkJki7eVuP1M1C8YoOPxZ+enN5VSVSoHsbXWdAGB+R7KzbLR1Vpr+Pp5dw210rGel3yoZKMzWIHNlwq/XL4aa7rLc2kipohzhQtQOOLX4+5Ct1cyvC+GqCdMcuJ9s6egX71xp4UpAVJfgP2gw+fKbTv5Q7oaslrT2SUPiTA1F7JtUGgVv+qAPZI4Pj+QKO9nmZ0tprB2XxS6Jwdw9K3cqC197AYV7rCrZMFZqsNwzgWa4eqgoOF546fDNY/5LgOMApjP8Eee9uIyXVWvBfa8B6rs0BX8Us/evKNvRNkVpAQ33gVuZE3DH7qCB/X/GsH2P7EdB7zQX31+O76BKXcS+UGrsd+WepEpebcrQiRVRQZJbdqF2q78T4gDyclKxLQxKkxB4jnltkOq2uFmWM3cSUvK1AtucpiR23GyunliBHUtCFlXFU9blxdphRrU0P9GsClvXnFtTtnKvqVThClr99JRaLKoM1n+8+P/QkYn28XxMWkWqYeGYM3zZIolPki4mX2ZcCU4aM76WoTJCmuVPtBV+qUAwsiMBdTBqO/86tqQ86EBW/PegUxMr/boR2KU8shGazjtdoseWqFWslf5iKgf+kCpiobLBlix/7EC+3xyTvQKo6Uy9uBJb99VOb/VWQ/1o3y43SfBQW7UCKvkrzSw8SlN4H1Nupr8I0pRLBOWATa9LqJEv1i37LIzjEvLH5FdA5DhRAYsGnZYqK4AftRSXicKOz5NYKQDfIchtQRXeijNJzqRxQ+FSzNc5h8zubcL2kI1lzlqFiUps4Ho7lP15RPwFvcF+kVuLpA1RENMYkrNcbd70Cf+UTN4rji4U9Zx8U/Dq6eciB/tg+Y3NZy7qv0m1F1vOF36Vk46AbCPiqtFKEYqKHzMfO5OU8hhmD/PBxrFqXqI53AI7YYZ+PiIcyQeT9QVIIbO81yh3SkZOOmjjDqRak7eYmWJcxYoZxOTHWYuL3p/mINk+SVG1VxD2ppvSXBhDszaqB2cptMShwO7++/j41DdgdkAHlsyAxbOVf1gDfRnu7HTPptjkUfd6JsoGMXPjfqJDW0gyUzNl/ntCxWAuWGTjsxm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Melina Flesler</cp:lastModifiedBy>
  <cp:revision>4</cp:revision>
  <cp:lastPrinted>2023-03-07T03:25:00Z</cp:lastPrinted>
  <dcterms:created xsi:type="dcterms:W3CDTF">2023-03-07T03:25:00Z</dcterms:created>
  <dcterms:modified xsi:type="dcterms:W3CDTF">2023-03-07T15:06:00Z</dcterms:modified>
</cp:coreProperties>
</file>